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EC72" w14:textId="64406DCE" w:rsidR="00970E7E" w:rsidRDefault="00970E7E" w:rsidP="009919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ANNEX </w:t>
      </w:r>
      <w:r w:rsidR="00B40082">
        <w:rPr>
          <w:rFonts w:ascii="Arial" w:hAnsi="Arial" w:cs="Arial"/>
          <w:b/>
          <w:sz w:val="24"/>
        </w:rPr>
        <w:t>D</w:t>
      </w:r>
    </w:p>
    <w:p w14:paraId="2A44056B" w14:textId="77777777" w:rsidR="00970E7E" w:rsidRDefault="00970E7E" w:rsidP="0099194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0A9A7A0" w14:textId="77F5C2ED" w:rsidR="00991940" w:rsidRDefault="00991940" w:rsidP="009919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1940">
        <w:rPr>
          <w:rFonts w:ascii="Arial" w:hAnsi="Arial" w:cs="Arial"/>
          <w:b/>
          <w:sz w:val="24"/>
        </w:rPr>
        <w:t xml:space="preserve">CERTIFICATION ON COMPLIANCE </w:t>
      </w:r>
    </w:p>
    <w:p w14:paraId="47907B11" w14:textId="77777777" w:rsidR="002A3D1F" w:rsidRDefault="00991940" w:rsidP="009919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1940">
        <w:rPr>
          <w:rFonts w:ascii="Arial" w:hAnsi="Arial" w:cs="Arial"/>
          <w:b/>
          <w:sz w:val="24"/>
        </w:rPr>
        <w:t>WITH THE SECURITY DEPOSIT REQUIREMENT</w:t>
      </w:r>
    </w:p>
    <w:p w14:paraId="0CCE2221" w14:textId="77777777" w:rsidR="00991940" w:rsidRDefault="00991940" w:rsidP="0040364F">
      <w:pPr>
        <w:spacing w:after="0" w:line="240" w:lineRule="auto"/>
        <w:rPr>
          <w:rFonts w:ascii="Arial" w:hAnsi="Arial" w:cs="Arial"/>
          <w:b/>
          <w:sz w:val="24"/>
        </w:rPr>
      </w:pPr>
    </w:p>
    <w:p w14:paraId="5B00157E" w14:textId="77777777" w:rsidR="00B5371F" w:rsidRDefault="00B5371F" w:rsidP="0040364F">
      <w:pPr>
        <w:spacing w:after="0" w:line="240" w:lineRule="auto"/>
        <w:rPr>
          <w:rFonts w:ascii="Arial" w:hAnsi="Arial" w:cs="Arial"/>
          <w:b/>
          <w:sz w:val="24"/>
        </w:rPr>
      </w:pPr>
    </w:p>
    <w:p w14:paraId="2D4563E2" w14:textId="77777777" w:rsidR="008129DE" w:rsidRDefault="008129DE" w:rsidP="00CE7547">
      <w:pPr>
        <w:spacing w:after="0" w:line="240" w:lineRule="auto"/>
        <w:rPr>
          <w:rFonts w:ascii="Arial" w:hAnsi="Arial" w:cs="Arial"/>
          <w:b/>
          <w:sz w:val="24"/>
        </w:rPr>
      </w:pPr>
    </w:p>
    <w:p w14:paraId="5A159829" w14:textId="77777777" w:rsidR="00991940" w:rsidRDefault="00991940" w:rsidP="009919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</w:t>
      </w:r>
    </w:p>
    <w:p w14:paraId="097B4C8B" w14:textId="77777777" w:rsidR="00991940" w:rsidRDefault="00991940" w:rsidP="1122E28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(Name of Regulated Entity)</w:t>
      </w:r>
    </w:p>
    <w:p w14:paraId="5A341655" w14:textId="77777777" w:rsidR="00991940" w:rsidRDefault="00991940" w:rsidP="0099194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B49B0AB" w14:textId="77777777" w:rsidR="00991940" w:rsidRDefault="00991940" w:rsidP="0099194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50B5846" w14:textId="77777777" w:rsidR="00991940" w:rsidRDefault="00991940" w:rsidP="009919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1940">
        <w:rPr>
          <w:rFonts w:ascii="Arial" w:hAnsi="Arial" w:cs="Arial"/>
          <w:b/>
          <w:sz w:val="24"/>
        </w:rPr>
        <w:t>CERTIFICATION</w:t>
      </w:r>
    </w:p>
    <w:p w14:paraId="4F46728F" w14:textId="77777777" w:rsidR="00991940" w:rsidRDefault="00991940" w:rsidP="00046D2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5CA5BEF9" w14:textId="77777777" w:rsidR="00BD22CD" w:rsidRDefault="00BD22CD" w:rsidP="00046D2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5D9C4D4B" w14:textId="77777777" w:rsidR="00991940" w:rsidRDefault="00991940" w:rsidP="00046D2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I, </w:t>
      </w:r>
      <w:r w:rsidR="0051582E" w:rsidRPr="003419F6">
        <w:rPr>
          <w:rFonts w:ascii="Arial" w:hAnsi="Arial" w:cs="Arial"/>
          <w:b/>
          <w:sz w:val="24"/>
          <w:u w:val="single"/>
        </w:rPr>
        <w:t>Name of Authorized Officer</w:t>
      </w:r>
      <w:r>
        <w:rPr>
          <w:rFonts w:ascii="Arial" w:hAnsi="Arial" w:cs="Arial"/>
          <w:sz w:val="24"/>
        </w:rPr>
        <w:t xml:space="preserve">, President of </w:t>
      </w:r>
      <w:r w:rsidR="003419F6" w:rsidRPr="003419F6">
        <w:rPr>
          <w:rFonts w:ascii="Arial" w:hAnsi="Arial" w:cs="Arial"/>
          <w:b/>
          <w:sz w:val="24"/>
          <w:u w:val="single"/>
        </w:rPr>
        <w:t>Name of Regulated Entity</w:t>
      </w:r>
      <w:r>
        <w:rPr>
          <w:rFonts w:ascii="Arial" w:hAnsi="Arial" w:cs="Arial"/>
          <w:sz w:val="24"/>
          <w:u w:val="single"/>
        </w:rPr>
        <w:t>,</w:t>
      </w:r>
      <w:r>
        <w:rPr>
          <w:rFonts w:ascii="Arial" w:hAnsi="Arial" w:cs="Arial"/>
          <w:sz w:val="24"/>
        </w:rPr>
        <w:t xml:space="preserve"> with office address at </w:t>
      </w:r>
      <w:r w:rsidR="003419F6" w:rsidRPr="003419F6">
        <w:rPr>
          <w:rFonts w:ascii="Arial" w:hAnsi="Arial" w:cs="Arial"/>
          <w:b/>
          <w:sz w:val="24"/>
          <w:u w:val="single"/>
        </w:rPr>
        <w:t>Head/Principal Office</w:t>
      </w:r>
      <w:r>
        <w:rPr>
          <w:rFonts w:ascii="Arial" w:hAnsi="Arial" w:cs="Arial"/>
          <w:sz w:val="24"/>
          <w:u w:val="single"/>
        </w:rPr>
        <w:t>,</w:t>
      </w:r>
      <w:r>
        <w:rPr>
          <w:rFonts w:ascii="Arial" w:hAnsi="Arial" w:cs="Arial"/>
          <w:sz w:val="24"/>
        </w:rPr>
        <w:t xml:space="preserve"> after having been duly sworn in accordance with the law, hereby certify the following:</w:t>
      </w:r>
    </w:p>
    <w:p w14:paraId="504E133B" w14:textId="77777777" w:rsidR="00991940" w:rsidRDefault="00991940" w:rsidP="00046D26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E44A83B" w14:textId="2BF693C2" w:rsidR="00046D26" w:rsidRDefault="00046D26" w:rsidP="00046D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following government securities have been transferred to the Insurance Commission as a security deposit</w:t>
      </w:r>
      <w:r w:rsidR="00C8344F">
        <w:rPr>
          <w:rFonts w:ascii="Arial" w:hAnsi="Arial" w:cs="Arial"/>
          <w:sz w:val="24"/>
        </w:rPr>
        <w:t xml:space="preserve"> for the faithful performance by</w:t>
      </w:r>
      <w:r>
        <w:rPr>
          <w:rFonts w:ascii="Arial" w:hAnsi="Arial" w:cs="Arial"/>
          <w:sz w:val="24"/>
        </w:rPr>
        <w:t xml:space="preserve"> </w:t>
      </w:r>
      <w:r w:rsidRPr="003419F6">
        <w:rPr>
          <w:rFonts w:ascii="Arial" w:hAnsi="Arial" w:cs="Arial"/>
          <w:b/>
          <w:sz w:val="24"/>
          <w:u w:val="single"/>
        </w:rPr>
        <w:t>Na</w:t>
      </w:r>
      <w:r w:rsidR="003419F6" w:rsidRPr="003419F6">
        <w:rPr>
          <w:rFonts w:ascii="Arial" w:hAnsi="Arial" w:cs="Arial"/>
          <w:b/>
          <w:sz w:val="24"/>
          <w:u w:val="single"/>
        </w:rPr>
        <w:t>me of Regulated Entity (the Company)</w:t>
      </w:r>
      <w:r>
        <w:rPr>
          <w:rFonts w:ascii="Arial" w:hAnsi="Arial" w:cs="Arial"/>
          <w:sz w:val="24"/>
        </w:rPr>
        <w:t xml:space="preserve"> </w:t>
      </w:r>
      <w:r w:rsidR="00C8344F">
        <w:rPr>
          <w:rFonts w:ascii="Arial" w:hAnsi="Arial" w:cs="Arial"/>
          <w:sz w:val="24"/>
        </w:rPr>
        <w:t xml:space="preserve">of all its obligations under its insurance contracts </w:t>
      </w:r>
      <w:r>
        <w:rPr>
          <w:rFonts w:ascii="Arial" w:hAnsi="Arial" w:cs="Arial"/>
          <w:sz w:val="24"/>
        </w:rPr>
        <w:t xml:space="preserve">in accordance with the provisions of </w:t>
      </w:r>
      <w:r w:rsidR="000C7D90">
        <w:rPr>
          <w:rFonts w:ascii="Arial" w:hAnsi="Arial" w:cs="Arial"/>
          <w:sz w:val="24"/>
        </w:rPr>
        <w:t xml:space="preserve">IC Circular Letter No. </w:t>
      </w:r>
      <w:r w:rsidR="00064DFA">
        <w:rPr>
          <w:rFonts w:ascii="Arial" w:hAnsi="Arial" w:cs="Arial"/>
          <w:sz w:val="24"/>
        </w:rPr>
        <w:t>____________</w:t>
      </w:r>
      <w:r>
        <w:rPr>
          <w:rFonts w:ascii="Arial" w:hAnsi="Arial" w:cs="Arial"/>
          <w:sz w:val="24"/>
        </w:rPr>
        <w:t>:</w:t>
      </w:r>
    </w:p>
    <w:p w14:paraId="0AF6CB8F" w14:textId="77777777" w:rsidR="00046D26" w:rsidRDefault="00046D26" w:rsidP="00046D26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14:paraId="38EBE48C" w14:textId="77777777" w:rsidR="00046D26" w:rsidRDefault="00046D26" w:rsidP="008129DE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ISIN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Due Date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Face Value</w:t>
      </w:r>
    </w:p>
    <w:p w14:paraId="4CABA028" w14:textId="77777777" w:rsidR="000F3970" w:rsidRPr="00CE7547" w:rsidRDefault="000F3970" w:rsidP="00CE754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F2BFB71" w14:textId="29B01D94" w:rsidR="00CE7547" w:rsidRPr="00CE7547" w:rsidRDefault="003419F6" w:rsidP="00CE7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The Company shall reinv</w:t>
      </w:r>
      <w:r w:rsidR="00B5371F">
        <w:rPr>
          <w:rFonts w:ascii="Arial" w:hAnsi="Arial" w:cs="Arial"/>
          <w:sz w:val="24"/>
        </w:rPr>
        <w:t>est the proceeds of the</w:t>
      </w:r>
      <w:r>
        <w:rPr>
          <w:rFonts w:ascii="Arial" w:hAnsi="Arial" w:cs="Arial"/>
          <w:sz w:val="24"/>
        </w:rPr>
        <w:t xml:space="preserve"> secu</w:t>
      </w:r>
      <w:r w:rsidR="00B5371F">
        <w:rPr>
          <w:rFonts w:ascii="Arial" w:hAnsi="Arial" w:cs="Arial"/>
          <w:sz w:val="24"/>
        </w:rPr>
        <w:t xml:space="preserve">rities </w:t>
      </w:r>
      <w:r>
        <w:rPr>
          <w:rFonts w:ascii="Arial" w:hAnsi="Arial" w:cs="Arial"/>
          <w:sz w:val="24"/>
        </w:rPr>
        <w:t>mentioned in the preceding paragraph</w:t>
      </w:r>
      <w:r w:rsidR="001B5770">
        <w:rPr>
          <w:rFonts w:ascii="Arial" w:hAnsi="Arial" w:cs="Arial"/>
          <w:sz w:val="24"/>
        </w:rPr>
        <w:t xml:space="preserve"> </w:t>
      </w:r>
      <w:r w:rsidR="0036107F" w:rsidRPr="0036107F">
        <w:rPr>
          <w:rFonts w:ascii="Arial" w:hAnsi="Arial" w:cs="Arial"/>
          <w:sz w:val="24"/>
        </w:rPr>
        <w:t xml:space="preserve">within five (5) days </w:t>
      </w:r>
      <w:r w:rsidR="001B5770">
        <w:rPr>
          <w:rFonts w:ascii="Arial" w:hAnsi="Arial" w:cs="Arial"/>
          <w:sz w:val="24"/>
        </w:rPr>
        <w:t>upon</w:t>
      </w:r>
      <w:r w:rsidR="00043538">
        <w:rPr>
          <w:rFonts w:ascii="Arial" w:hAnsi="Arial" w:cs="Arial"/>
          <w:sz w:val="24"/>
        </w:rPr>
        <w:t xml:space="preserve"> </w:t>
      </w:r>
      <w:r w:rsidR="00B5371F">
        <w:rPr>
          <w:rFonts w:ascii="Arial" w:hAnsi="Arial" w:cs="Arial"/>
          <w:sz w:val="24"/>
        </w:rPr>
        <w:t>maturity or replace with another government securities acceptable to the Insurance Commission.</w:t>
      </w:r>
    </w:p>
    <w:p w14:paraId="055A00E3" w14:textId="77777777" w:rsidR="008129DE" w:rsidRPr="008129DE" w:rsidRDefault="00CE7547" w:rsidP="00CE7547">
      <w:pPr>
        <w:pStyle w:val="ListParagraph"/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8129DE">
        <w:rPr>
          <w:rFonts w:ascii="Arial" w:hAnsi="Arial" w:cs="Arial"/>
          <w:sz w:val="24"/>
          <w:u w:val="single"/>
        </w:rPr>
        <w:t xml:space="preserve"> </w:t>
      </w:r>
    </w:p>
    <w:p w14:paraId="68E0A80E" w14:textId="77777777" w:rsidR="000F3970" w:rsidRPr="008129DE" w:rsidRDefault="00B5371F" w:rsidP="000F39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The C</w:t>
      </w:r>
      <w:r w:rsidR="008129DE">
        <w:rPr>
          <w:rFonts w:ascii="Arial" w:hAnsi="Arial" w:cs="Arial"/>
          <w:sz w:val="24"/>
        </w:rPr>
        <w:t>ompany understands that non-complianc</w:t>
      </w:r>
      <w:r>
        <w:rPr>
          <w:rFonts w:ascii="Arial" w:hAnsi="Arial" w:cs="Arial"/>
          <w:sz w:val="24"/>
        </w:rPr>
        <w:t>e with the foregoing</w:t>
      </w:r>
      <w:r w:rsidR="008129DE">
        <w:rPr>
          <w:rFonts w:ascii="Arial" w:hAnsi="Arial" w:cs="Arial"/>
          <w:sz w:val="24"/>
        </w:rPr>
        <w:t xml:space="preserve"> shall be grounds for the immediate suspension or revocation of its certificate of authority in accordance with the pertinent provisions of the Amended Insurance Code.</w:t>
      </w:r>
    </w:p>
    <w:p w14:paraId="0D9C05A5" w14:textId="77777777" w:rsidR="008129DE" w:rsidRDefault="008129DE" w:rsidP="000F3970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35913547" w14:textId="77777777" w:rsidR="008129DE" w:rsidRDefault="008129DE" w:rsidP="000F3970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1EB5B053" w14:textId="77777777" w:rsidR="000F3970" w:rsidRDefault="000F3970" w:rsidP="00CE7547">
      <w:pPr>
        <w:spacing w:after="0" w:line="240" w:lineRule="auto"/>
        <w:ind w:left="43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</w:p>
    <w:p w14:paraId="3B3A173A" w14:textId="77777777" w:rsidR="000F3970" w:rsidRPr="00CE7547" w:rsidRDefault="0040364F" w:rsidP="000F39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F3970">
        <w:rPr>
          <w:rFonts w:ascii="Arial" w:hAnsi="Arial" w:cs="Arial"/>
          <w:sz w:val="24"/>
        </w:rPr>
        <w:tab/>
      </w:r>
      <w:r w:rsidR="00CE7547">
        <w:rPr>
          <w:rFonts w:ascii="Arial" w:hAnsi="Arial" w:cs="Arial"/>
          <w:sz w:val="24"/>
        </w:rPr>
        <w:t xml:space="preserve">    </w:t>
      </w:r>
      <w:r w:rsidR="000F3970" w:rsidRPr="00CE7547">
        <w:rPr>
          <w:rFonts w:ascii="Arial" w:hAnsi="Arial" w:cs="Arial"/>
          <w:b/>
        </w:rPr>
        <w:t>SIGNATURE ABOVE PRINTED</w:t>
      </w:r>
    </w:p>
    <w:p w14:paraId="3E99D2F4" w14:textId="77777777" w:rsidR="000F3970" w:rsidRPr="00CE7547" w:rsidRDefault="0040364F" w:rsidP="000F3970">
      <w:pPr>
        <w:spacing w:after="0" w:line="240" w:lineRule="auto"/>
        <w:jc w:val="both"/>
        <w:rPr>
          <w:rFonts w:ascii="Arial" w:hAnsi="Arial" w:cs="Arial"/>
          <w:b/>
        </w:rPr>
      </w:pPr>
      <w:r w:rsidRPr="00CE7547">
        <w:rPr>
          <w:rFonts w:ascii="Arial" w:hAnsi="Arial" w:cs="Arial"/>
          <w:b/>
        </w:rPr>
        <w:tab/>
      </w:r>
      <w:r w:rsidRPr="00CE7547">
        <w:rPr>
          <w:rFonts w:ascii="Arial" w:hAnsi="Arial" w:cs="Arial"/>
          <w:b/>
        </w:rPr>
        <w:tab/>
      </w:r>
      <w:r w:rsidRPr="00CE7547">
        <w:rPr>
          <w:rFonts w:ascii="Arial" w:hAnsi="Arial" w:cs="Arial"/>
          <w:b/>
        </w:rPr>
        <w:tab/>
      </w:r>
      <w:r w:rsidRPr="00CE7547">
        <w:rPr>
          <w:rFonts w:ascii="Arial" w:hAnsi="Arial" w:cs="Arial"/>
          <w:b/>
        </w:rPr>
        <w:tab/>
      </w:r>
      <w:r w:rsidRPr="00CE7547">
        <w:rPr>
          <w:rFonts w:ascii="Arial" w:hAnsi="Arial" w:cs="Arial"/>
          <w:b/>
        </w:rPr>
        <w:tab/>
      </w:r>
      <w:r w:rsidRPr="00CE7547">
        <w:rPr>
          <w:rFonts w:ascii="Arial" w:hAnsi="Arial" w:cs="Arial"/>
          <w:b/>
        </w:rPr>
        <w:tab/>
      </w:r>
      <w:r w:rsidR="0051582E" w:rsidRPr="00CE7547">
        <w:rPr>
          <w:rFonts w:ascii="Arial" w:hAnsi="Arial" w:cs="Arial"/>
          <w:b/>
        </w:rPr>
        <w:tab/>
      </w:r>
      <w:r w:rsidR="00CE7547" w:rsidRPr="00CE7547">
        <w:rPr>
          <w:rFonts w:ascii="Arial" w:hAnsi="Arial" w:cs="Arial"/>
          <w:b/>
        </w:rPr>
        <w:t xml:space="preserve">  </w:t>
      </w:r>
      <w:r w:rsidR="0051582E" w:rsidRPr="00CE7547">
        <w:rPr>
          <w:rFonts w:ascii="Arial" w:hAnsi="Arial" w:cs="Arial"/>
          <w:b/>
        </w:rPr>
        <w:t>NAME OF AUTHORIZED OFFICER</w:t>
      </w:r>
    </w:p>
    <w:p w14:paraId="2E3EAE0A" w14:textId="77777777" w:rsidR="000F3970" w:rsidRDefault="000F3970" w:rsidP="000F3970">
      <w:pPr>
        <w:spacing w:after="0" w:line="240" w:lineRule="auto"/>
        <w:jc w:val="both"/>
        <w:rPr>
          <w:rFonts w:ascii="Arial" w:hAnsi="Arial" w:cs="Arial"/>
        </w:rPr>
      </w:pPr>
    </w:p>
    <w:p w14:paraId="35A76F7A" w14:textId="77777777" w:rsidR="00B5371F" w:rsidRDefault="00B5371F" w:rsidP="000F3970">
      <w:pPr>
        <w:spacing w:after="0" w:line="240" w:lineRule="auto"/>
        <w:jc w:val="both"/>
        <w:rPr>
          <w:rFonts w:ascii="Arial" w:hAnsi="Arial" w:cs="Arial"/>
        </w:rPr>
      </w:pPr>
    </w:p>
    <w:p w14:paraId="736C7DD9" w14:textId="77777777" w:rsidR="000F3970" w:rsidRDefault="000F3970" w:rsidP="000F3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64F">
        <w:rPr>
          <w:rFonts w:ascii="Arial" w:hAnsi="Arial" w:cs="Arial"/>
          <w:sz w:val="24"/>
          <w:szCs w:val="24"/>
        </w:rPr>
        <w:t>Subscribed and sworn to before me, this ___ day of ___________________, affiant exhibiting valid identification indicated below:</w:t>
      </w:r>
    </w:p>
    <w:p w14:paraId="2424E891" w14:textId="77777777" w:rsidR="008129DE" w:rsidRPr="0040364F" w:rsidRDefault="008129DE" w:rsidP="000F3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FACA88" w14:textId="77777777" w:rsidR="000F3970" w:rsidRPr="0040364F" w:rsidRDefault="0040364F" w:rsidP="008129DE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C7D90">
        <w:rPr>
          <w:rFonts w:ascii="Arial" w:hAnsi="Arial" w:cs="Arial"/>
          <w:sz w:val="24"/>
          <w:szCs w:val="24"/>
        </w:rPr>
        <w:t xml:space="preserve"> </w:t>
      </w:r>
      <w:r w:rsidR="000C7D90">
        <w:rPr>
          <w:rFonts w:ascii="Arial" w:hAnsi="Arial" w:cs="Arial"/>
          <w:sz w:val="24"/>
          <w:szCs w:val="24"/>
        </w:rPr>
        <w:tab/>
      </w:r>
      <w:r w:rsidR="00CE7547">
        <w:rPr>
          <w:rFonts w:ascii="Arial" w:hAnsi="Arial" w:cs="Arial"/>
          <w:sz w:val="24"/>
          <w:szCs w:val="24"/>
        </w:rPr>
        <w:t>Government ID</w:t>
      </w:r>
      <w:r w:rsidR="00CE7547">
        <w:rPr>
          <w:rFonts w:ascii="Arial" w:hAnsi="Arial" w:cs="Arial"/>
          <w:sz w:val="24"/>
          <w:szCs w:val="24"/>
        </w:rPr>
        <w:tab/>
      </w:r>
      <w:r w:rsidR="00CE7547">
        <w:rPr>
          <w:rFonts w:ascii="Arial" w:hAnsi="Arial" w:cs="Arial"/>
          <w:sz w:val="24"/>
          <w:szCs w:val="24"/>
        </w:rPr>
        <w:tab/>
        <w:t xml:space="preserve"> </w:t>
      </w:r>
      <w:r w:rsidR="000C7D90">
        <w:rPr>
          <w:rFonts w:ascii="Arial" w:hAnsi="Arial" w:cs="Arial"/>
          <w:sz w:val="24"/>
          <w:szCs w:val="24"/>
        </w:rPr>
        <w:tab/>
      </w:r>
      <w:r w:rsidR="000F3970" w:rsidRPr="0040364F">
        <w:rPr>
          <w:rFonts w:ascii="Arial" w:hAnsi="Arial" w:cs="Arial"/>
          <w:sz w:val="24"/>
          <w:szCs w:val="24"/>
        </w:rPr>
        <w:t>Date/Place of Issue</w:t>
      </w:r>
    </w:p>
    <w:p w14:paraId="4E38A4AA" w14:textId="77777777" w:rsidR="000F3970" w:rsidRPr="0040364F" w:rsidRDefault="000F3970" w:rsidP="008129D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64F">
        <w:rPr>
          <w:rFonts w:ascii="Arial" w:hAnsi="Arial" w:cs="Arial"/>
          <w:sz w:val="24"/>
          <w:szCs w:val="24"/>
        </w:rPr>
        <w:t>_______</w:t>
      </w:r>
      <w:r w:rsidR="00CE7547">
        <w:rPr>
          <w:rFonts w:ascii="Arial" w:hAnsi="Arial" w:cs="Arial"/>
          <w:sz w:val="24"/>
          <w:szCs w:val="24"/>
        </w:rPr>
        <w:t>___________</w:t>
      </w:r>
      <w:r w:rsidR="00CE7547">
        <w:rPr>
          <w:rFonts w:ascii="Arial" w:hAnsi="Arial" w:cs="Arial"/>
          <w:sz w:val="24"/>
          <w:szCs w:val="24"/>
        </w:rPr>
        <w:tab/>
      </w:r>
      <w:r w:rsidR="000C7D90">
        <w:rPr>
          <w:rFonts w:ascii="Arial" w:hAnsi="Arial" w:cs="Arial"/>
          <w:sz w:val="24"/>
          <w:szCs w:val="24"/>
        </w:rPr>
        <w:t xml:space="preserve">     </w:t>
      </w:r>
      <w:r w:rsidR="00CE7547">
        <w:rPr>
          <w:rFonts w:ascii="Arial" w:hAnsi="Arial" w:cs="Arial"/>
          <w:sz w:val="24"/>
          <w:szCs w:val="24"/>
        </w:rPr>
        <w:t>___________________</w:t>
      </w:r>
      <w:r w:rsidRPr="0040364F">
        <w:rPr>
          <w:rFonts w:ascii="Arial" w:hAnsi="Arial" w:cs="Arial"/>
          <w:sz w:val="24"/>
          <w:szCs w:val="24"/>
        </w:rPr>
        <w:tab/>
      </w:r>
      <w:r w:rsidR="000C7D90">
        <w:rPr>
          <w:rFonts w:ascii="Arial" w:hAnsi="Arial" w:cs="Arial"/>
          <w:sz w:val="24"/>
          <w:szCs w:val="24"/>
        </w:rPr>
        <w:t xml:space="preserve">                   </w:t>
      </w:r>
      <w:r w:rsidRPr="0040364F">
        <w:rPr>
          <w:rFonts w:ascii="Arial" w:hAnsi="Arial" w:cs="Arial"/>
          <w:sz w:val="24"/>
          <w:szCs w:val="24"/>
        </w:rPr>
        <w:t>__________________</w:t>
      </w:r>
    </w:p>
    <w:p w14:paraId="6E11DEC1" w14:textId="77777777" w:rsidR="008129DE" w:rsidRDefault="008129DE" w:rsidP="000F3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9B7984" w14:textId="77777777" w:rsidR="0040364F" w:rsidRPr="0040364F" w:rsidRDefault="0040364F" w:rsidP="000F3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64F">
        <w:rPr>
          <w:rFonts w:ascii="Arial" w:hAnsi="Arial" w:cs="Arial"/>
          <w:b/>
          <w:sz w:val="24"/>
          <w:szCs w:val="24"/>
        </w:rPr>
        <w:t>IN WITNESS WHEREOF</w:t>
      </w:r>
      <w:r w:rsidRPr="0040364F">
        <w:rPr>
          <w:rFonts w:ascii="Arial" w:hAnsi="Arial" w:cs="Arial"/>
          <w:sz w:val="24"/>
          <w:szCs w:val="24"/>
        </w:rPr>
        <w:t>, I have hereunto set my hand and affixed my Notarial Seal on the date and place first above written.</w:t>
      </w:r>
    </w:p>
    <w:p w14:paraId="6D9189E7" w14:textId="77777777" w:rsidR="0040364F" w:rsidRPr="0040364F" w:rsidRDefault="0040364F" w:rsidP="000F3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451AB" w14:textId="77777777" w:rsidR="0040364F" w:rsidRPr="00064DFA" w:rsidRDefault="0040364F" w:rsidP="000F3970">
      <w:pP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064DFA">
        <w:rPr>
          <w:rFonts w:ascii="Arial" w:hAnsi="Arial" w:cs="Arial"/>
          <w:szCs w:val="24"/>
          <w:lang w:val="pt-BR"/>
        </w:rPr>
        <w:t>Doc. No.:</w:t>
      </w:r>
    </w:p>
    <w:p w14:paraId="3A9DAC38" w14:textId="77777777" w:rsidR="0040364F" w:rsidRPr="00064DFA" w:rsidRDefault="0040364F" w:rsidP="000F3970">
      <w:pP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064DFA">
        <w:rPr>
          <w:rFonts w:ascii="Arial" w:hAnsi="Arial" w:cs="Arial"/>
          <w:szCs w:val="24"/>
          <w:lang w:val="pt-BR"/>
        </w:rPr>
        <w:t>Page No.:</w:t>
      </w:r>
    </w:p>
    <w:p w14:paraId="4DE4A26E" w14:textId="77777777" w:rsidR="0040364F" w:rsidRPr="00064DFA" w:rsidRDefault="0040364F" w:rsidP="000F3970">
      <w:pP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064DFA">
        <w:rPr>
          <w:rFonts w:ascii="Arial" w:hAnsi="Arial" w:cs="Arial"/>
          <w:szCs w:val="24"/>
          <w:lang w:val="pt-BR"/>
        </w:rPr>
        <w:t>Book No.:</w:t>
      </w:r>
    </w:p>
    <w:p w14:paraId="573837BE" w14:textId="77777777" w:rsidR="0040364F" w:rsidRPr="0040364F" w:rsidRDefault="0040364F" w:rsidP="000F397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Series of _____.</w:t>
      </w:r>
    </w:p>
    <w:sectPr w:rsidR="0040364F" w:rsidRPr="0040364F" w:rsidSect="000C7D90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FD6C" w14:textId="77777777" w:rsidR="00D41608" w:rsidRDefault="00D41608" w:rsidP="000C7D90">
      <w:pPr>
        <w:spacing w:after="0" w:line="240" w:lineRule="auto"/>
      </w:pPr>
      <w:r>
        <w:separator/>
      </w:r>
    </w:p>
  </w:endnote>
  <w:endnote w:type="continuationSeparator" w:id="0">
    <w:p w14:paraId="36FE92B6" w14:textId="77777777" w:rsidR="00D41608" w:rsidRDefault="00D41608" w:rsidP="000C7D90">
      <w:pPr>
        <w:spacing w:after="0" w:line="240" w:lineRule="auto"/>
      </w:pPr>
      <w:r>
        <w:continuationSeparator/>
      </w:r>
    </w:p>
  </w:endnote>
  <w:endnote w:type="continuationNotice" w:id="1">
    <w:p w14:paraId="7B9C0714" w14:textId="77777777" w:rsidR="00D41608" w:rsidRDefault="00D41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77A3" w14:textId="77777777" w:rsidR="00D41608" w:rsidRDefault="00D41608" w:rsidP="000C7D90">
      <w:pPr>
        <w:spacing w:after="0" w:line="240" w:lineRule="auto"/>
      </w:pPr>
      <w:r>
        <w:separator/>
      </w:r>
    </w:p>
  </w:footnote>
  <w:footnote w:type="continuationSeparator" w:id="0">
    <w:p w14:paraId="3454E174" w14:textId="77777777" w:rsidR="00D41608" w:rsidRDefault="00D41608" w:rsidP="000C7D90">
      <w:pPr>
        <w:spacing w:after="0" w:line="240" w:lineRule="auto"/>
      </w:pPr>
      <w:r>
        <w:continuationSeparator/>
      </w:r>
    </w:p>
  </w:footnote>
  <w:footnote w:type="continuationNotice" w:id="1">
    <w:p w14:paraId="0FC03D3B" w14:textId="77777777" w:rsidR="00D41608" w:rsidRDefault="00D41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2D4F" w14:textId="47BF71D9" w:rsidR="008715E0" w:rsidRDefault="008715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7F6B60" wp14:editId="3146F7AD">
              <wp:simplePos x="0" y="0"/>
              <wp:positionH relativeFrom="margin">
                <wp:posOffset>755650</wp:posOffset>
              </wp:positionH>
              <wp:positionV relativeFrom="paragraph">
                <wp:posOffset>4127500</wp:posOffset>
              </wp:positionV>
              <wp:extent cx="1828800" cy="1828800"/>
              <wp:effectExtent l="0" t="1352550" r="0" b="1362075"/>
              <wp:wrapNone/>
              <wp:docPr id="25074036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27317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366F" w14:textId="6514E2A4" w:rsidR="008715E0" w:rsidRPr="0076331D" w:rsidRDefault="008715E0" w:rsidP="0076331D">
                          <w:pPr>
                            <w:pStyle w:val="Footer"/>
                            <w:jc w:val="center"/>
                            <w:rPr>
                              <w:rFonts w:ascii="Arial" w:eastAsia="Times New Roman" w:hAnsi="Arial" w:cs="Arial"/>
                              <w:color w:val="D0CECE" w:themeColor="background2" w:themeShade="E6"/>
                              <w:sz w:val="234"/>
                              <w:szCs w:val="234"/>
                              <w:lang w:val="en-U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F6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5pt;margin-top:325pt;width:2in;height:2in;rotation:-2541519fd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" filled="f" stroked="f">
              <v:textbox style="mso-fit-shape-to-text:t">
                <w:txbxContent>
                  <w:p w14:paraId="161E366F" w14:textId="6514E2A4" w:rsidR="008715E0" w:rsidRPr="0076331D" w:rsidRDefault="008715E0" w:rsidP="0076331D">
                    <w:pPr>
                      <w:pStyle w:val="Footer"/>
                      <w:jc w:val="center"/>
                      <w:rPr>
                        <w:rFonts w:ascii="Arial" w:eastAsia="Times New Roman" w:hAnsi="Arial" w:cs="Arial"/>
                        <w:color w:val="D0CECE" w:themeColor="background2" w:themeShade="E6"/>
                        <w:sz w:val="234"/>
                        <w:szCs w:val="234"/>
                        <w:lang w:val="en-U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D19B1"/>
    <w:multiLevelType w:val="hybridMultilevel"/>
    <w:tmpl w:val="5D224A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40"/>
    <w:rsid w:val="00043538"/>
    <w:rsid w:val="00046D26"/>
    <w:rsid w:val="00064DFA"/>
    <w:rsid w:val="00076013"/>
    <w:rsid w:val="000C7D90"/>
    <w:rsid w:val="000F3970"/>
    <w:rsid w:val="00161129"/>
    <w:rsid w:val="00196539"/>
    <w:rsid w:val="001B5770"/>
    <w:rsid w:val="00236E6B"/>
    <w:rsid w:val="00264EAD"/>
    <w:rsid w:val="002A3D1F"/>
    <w:rsid w:val="003419F6"/>
    <w:rsid w:val="0036107F"/>
    <w:rsid w:val="003940D4"/>
    <w:rsid w:val="003A3C85"/>
    <w:rsid w:val="0040364F"/>
    <w:rsid w:val="0051582E"/>
    <w:rsid w:val="005846E5"/>
    <w:rsid w:val="005929E4"/>
    <w:rsid w:val="005F0C74"/>
    <w:rsid w:val="0060049D"/>
    <w:rsid w:val="00634B79"/>
    <w:rsid w:val="007003D9"/>
    <w:rsid w:val="0074295B"/>
    <w:rsid w:val="00753D49"/>
    <w:rsid w:val="0076331D"/>
    <w:rsid w:val="007B56CA"/>
    <w:rsid w:val="007E7EC4"/>
    <w:rsid w:val="008129DE"/>
    <w:rsid w:val="00821428"/>
    <w:rsid w:val="00826435"/>
    <w:rsid w:val="008715E0"/>
    <w:rsid w:val="00897D1B"/>
    <w:rsid w:val="008F737E"/>
    <w:rsid w:val="00922FEA"/>
    <w:rsid w:val="009302DE"/>
    <w:rsid w:val="00970E7E"/>
    <w:rsid w:val="00991940"/>
    <w:rsid w:val="009D3E94"/>
    <w:rsid w:val="009E6459"/>
    <w:rsid w:val="00B039B0"/>
    <w:rsid w:val="00B3340A"/>
    <w:rsid w:val="00B40082"/>
    <w:rsid w:val="00B5371F"/>
    <w:rsid w:val="00BC1709"/>
    <w:rsid w:val="00BD22CD"/>
    <w:rsid w:val="00C23195"/>
    <w:rsid w:val="00C8344F"/>
    <w:rsid w:val="00CE7547"/>
    <w:rsid w:val="00D40DA7"/>
    <w:rsid w:val="00D41608"/>
    <w:rsid w:val="00D566A8"/>
    <w:rsid w:val="00DC0822"/>
    <w:rsid w:val="00E10EB6"/>
    <w:rsid w:val="00FB7D2D"/>
    <w:rsid w:val="00FC1A87"/>
    <w:rsid w:val="1122E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57DF5"/>
  <w15:chartTrackingRefBased/>
  <w15:docId w15:val="{746532D7-054E-46BE-B3CC-85231412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D90"/>
  </w:style>
  <w:style w:type="paragraph" w:styleId="Footer">
    <w:name w:val="footer"/>
    <w:basedOn w:val="Normal"/>
    <w:link w:val="FooterChar"/>
    <w:uiPriority w:val="99"/>
    <w:unhideWhenUsed/>
    <w:rsid w:val="000C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  <SharedWithUsers xmlns="7fca9307-7fe5-4797-a098-57bd1eb437a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8CFD5-0A2F-42B8-8DBD-6D42182E5EDE}">
  <ds:schemaRefs>
    <ds:schemaRef ds:uri="http://schemas.microsoft.com/office/2006/metadata/properties"/>
    <ds:schemaRef ds:uri="http://schemas.microsoft.com/office/infopath/2007/PartnerControls"/>
    <ds:schemaRef ds:uri="7fca9307-7fe5-4797-a098-57bd1eb437ac"/>
    <ds:schemaRef ds:uri="f79bc100-d68f-46a9-8db5-b172db4a66c6"/>
  </ds:schemaRefs>
</ds:datastoreItem>
</file>

<file path=customXml/itemProps2.xml><?xml version="1.0" encoding="utf-8"?>
<ds:datastoreItem xmlns:ds="http://schemas.openxmlformats.org/officeDocument/2006/customXml" ds:itemID="{57DC74CC-0AA2-4306-AF81-F19745F29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B516-B7BE-4654-8E30-1FAEB6AF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1415</Characters>
  <Application>Microsoft Office Word</Application>
  <DocSecurity>0</DocSecurity>
  <Lines>39</Lines>
  <Paragraphs>18</Paragraphs>
  <ScaleCrop>false</ScaleCrop>
  <Company>HP Inc.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Rigor N. Patiga</dc:creator>
  <cp:keywords/>
  <dc:description/>
  <cp:lastModifiedBy>Jessyreen V. Mallero</cp:lastModifiedBy>
  <cp:revision>11</cp:revision>
  <cp:lastPrinted>2025-04-08T09:37:00Z</cp:lastPrinted>
  <dcterms:created xsi:type="dcterms:W3CDTF">2024-06-19T08:19:00Z</dcterms:created>
  <dcterms:modified xsi:type="dcterms:W3CDTF">2025-04-08T09:38:00Z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GrammarlyDocumentId">
    <vt:lpwstr>7c6c734a94ebf2f6d16e7d844cb745930f24a50ac49d2e27bf242a43ff84f9a6</vt:lpwstr>
  </property>
  <property fmtid="{D5CDD505-2E9C-101B-9397-08002B2CF9AE}" pid="4" name="MediaServiceImageTags">
    <vt:lpwstr/>
  </property>
  <property fmtid="{D5CDD505-2E9C-101B-9397-08002B2CF9AE}" pid="5" name="Order">
    <vt:r8>3610400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