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7D348" w14:textId="77777777" w:rsidR="00723810" w:rsidRPr="00433441" w:rsidRDefault="00723810" w:rsidP="00816838">
      <w:pPr>
        <w:pStyle w:val="Default"/>
        <w:jc w:val="both"/>
        <w:rPr>
          <w:rFonts w:ascii="Arial Narrow" w:hAnsi="Arial Narrow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06"/>
      </w:tblGrid>
      <w:tr w:rsidR="00CA3454" w:rsidRPr="00433441" w14:paraId="06C36046" w14:textId="77777777" w:rsidTr="00D27E32">
        <w:trPr>
          <w:trHeight w:val="108"/>
        </w:trPr>
        <w:tc>
          <w:tcPr>
            <w:tcW w:w="8806" w:type="dxa"/>
          </w:tcPr>
          <w:p w14:paraId="2ACA144D" w14:textId="77777777" w:rsidR="00A170D5" w:rsidRDefault="00A170D5" w:rsidP="00816838">
            <w:pPr>
              <w:pStyle w:val="Default"/>
              <w:jc w:val="both"/>
              <w:rPr>
                <w:b/>
                <w:bCs/>
              </w:rPr>
            </w:pPr>
          </w:p>
          <w:p w14:paraId="7CA95233" w14:textId="08383658" w:rsidR="00A170D5" w:rsidRPr="00A170D5" w:rsidRDefault="004930C7" w:rsidP="00A170D5">
            <w:pPr>
              <w:pStyle w:val="Default"/>
              <w:jc w:val="both"/>
            </w:pPr>
            <w:r>
              <w:rPr>
                <w:b/>
                <w:bCs/>
              </w:rPr>
              <w:t>Annex G</w:t>
            </w:r>
            <w:bookmarkStart w:id="0" w:name="_GoBack"/>
            <w:bookmarkEnd w:id="0"/>
            <w:r w:rsidR="00816838" w:rsidRPr="00A170D5">
              <w:rPr>
                <w:b/>
                <w:bCs/>
              </w:rPr>
              <w:t xml:space="preserve">: </w:t>
            </w:r>
            <w:r w:rsidR="00CA3454" w:rsidRPr="00A170D5">
              <w:t>Checklist of Requirements as published in the IC Citizen’s Charter</w:t>
            </w:r>
            <w:r w:rsidR="004B2EB3" w:rsidRPr="00A170D5">
              <w:t xml:space="preserve"> and in accordance with the requirements of the Insurance Code, Pre-Need Code and all applicable advisories and circulars issued by this Commission.</w:t>
            </w:r>
            <w:r w:rsidR="004B2EB3" w:rsidRPr="00A170D5">
              <w:rPr>
                <w:b/>
                <w:bCs/>
              </w:rPr>
              <w:t xml:space="preserve"> </w:t>
            </w:r>
          </w:p>
        </w:tc>
      </w:tr>
      <w:tr w:rsidR="00723810" w:rsidRPr="00433441" w14:paraId="0F7B778B" w14:textId="77777777">
        <w:trPr>
          <w:trHeight w:val="103"/>
        </w:trPr>
        <w:tc>
          <w:tcPr>
            <w:tcW w:w="8806" w:type="dxa"/>
          </w:tcPr>
          <w:p w14:paraId="2898E4B6" w14:textId="367BE2C0" w:rsidR="006E7205" w:rsidRPr="00433441" w:rsidRDefault="006E7205">
            <w:pPr>
              <w:pStyle w:val="Default"/>
              <w:rPr>
                <w:rFonts w:ascii="Arial Narrow" w:hAnsi="Arial Narrow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0"/>
              <w:gridCol w:w="4290"/>
            </w:tblGrid>
            <w:tr w:rsidR="006E7205" w:rsidRPr="00433441" w14:paraId="4CDBA1CB" w14:textId="77777777" w:rsidTr="006E7205">
              <w:tc>
                <w:tcPr>
                  <w:tcW w:w="4290" w:type="dxa"/>
                </w:tcPr>
                <w:p w14:paraId="12708AC6" w14:textId="29476CED" w:rsidR="006E7205" w:rsidRPr="00433441" w:rsidRDefault="00816838" w:rsidP="00816838">
                  <w:pPr>
                    <w:pStyle w:val="Default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433441">
                    <w:rPr>
                      <w:rFonts w:ascii="Arial Narrow" w:hAnsi="Arial Narrow"/>
                      <w:b/>
                      <w:bCs/>
                    </w:rPr>
                    <w:t>Investment Type</w:t>
                  </w:r>
                </w:p>
              </w:tc>
              <w:tc>
                <w:tcPr>
                  <w:tcW w:w="4290" w:type="dxa"/>
                </w:tcPr>
                <w:p w14:paraId="0288957E" w14:textId="092EEB86" w:rsidR="006E7205" w:rsidRPr="00433441" w:rsidRDefault="00816838" w:rsidP="00816838">
                  <w:pPr>
                    <w:pStyle w:val="Default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433441">
                    <w:rPr>
                      <w:rFonts w:ascii="Arial Narrow" w:hAnsi="Arial Narrow"/>
                      <w:b/>
                      <w:bCs/>
                    </w:rPr>
                    <w:t>Documentary Requirements</w:t>
                  </w:r>
                </w:p>
              </w:tc>
            </w:tr>
            <w:tr w:rsidR="00816838" w:rsidRPr="00433441" w14:paraId="126FAA3D" w14:textId="77777777" w:rsidTr="006E7205">
              <w:tc>
                <w:tcPr>
                  <w:tcW w:w="4290" w:type="dxa"/>
                </w:tcPr>
                <w:p w14:paraId="0063E48A" w14:textId="79328526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 xml:space="preserve">1. Mutual Funds </w:t>
                  </w:r>
                </w:p>
              </w:tc>
              <w:tc>
                <w:tcPr>
                  <w:tcW w:w="4290" w:type="dxa"/>
                </w:tcPr>
                <w:p w14:paraId="13432859" w14:textId="1EEBB5E5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SEC Approval</w:t>
                  </w:r>
                  <w:r w:rsidR="00280EF4" w:rsidRPr="00433441">
                    <w:rPr>
                      <w:rFonts w:ascii="Arial Narrow" w:hAnsi="Arial Narrow"/>
                    </w:rPr>
                    <w:t xml:space="preserve"> of the Mutual Fund</w:t>
                  </w:r>
                </w:p>
              </w:tc>
            </w:tr>
            <w:tr w:rsidR="00816838" w:rsidRPr="00433441" w14:paraId="32AABBCB" w14:textId="77777777" w:rsidTr="006E7205">
              <w:tc>
                <w:tcPr>
                  <w:tcW w:w="4290" w:type="dxa"/>
                </w:tcPr>
                <w:p w14:paraId="20DACA3B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048D0FFB" w14:textId="460254FA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 xml:space="preserve">Prospectus/Fund Fact Sheet </w:t>
                  </w:r>
                </w:p>
              </w:tc>
            </w:tr>
            <w:tr w:rsidR="00816838" w:rsidRPr="00433441" w14:paraId="62885847" w14:textId="77777777" w:rsidTr="006E7205">
              <w:tc>
                <w:tcPr>
                  <w:tcW w:w="4290" w:type="dxa"/>
                </w:tcPr>
                <w:p w14:paraId="50657458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5F2D28F0" w14:textId="4D31402D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 xml:space="preserve">Applicable credit rating (offshore) </w:t>
                  </w:r>
                </w:p>
              </w:tc>
            </w:tr>
            <w:tr w:rsidR="00816838" w:rsidRPr="00433441" w14:paraId="2BCBD4FC" w14:textId="77777777" w:rsidTr="006E7205">
              <w:tc>
                <w:tcPr>
                  <w:tcW w:w="4290" w:type="dxa"/>
                </w:tcPr>
                <w:p w14:paraId="1E07CF5C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2CAAB418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</w:tr>
            <w:tr w:rsidR="00816838" w:rsidRPr="00433441" w14:paraId="14513FB5" w14:textId="77777777" w:rsidTr="006E7205">
              <w:tc>
                <w:tcPr>
                  <w:tcW w:w="4290" w:type="dxa"/>
                </w:tcPr>
                <w:p w14:paraId="4F2924C2" w14:textId="4E442B92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2. Unit Investment Trust Fund</w:t>
                  </w:r>
                </w:p>
              </w:tc>
              <w:tc>
                <w:tcPr>
                  <w:tcW w:w="4290" w:type="dxa"/>
                </w:tcPr>
                <w:p w14:paraId="7873FA2B" w14:textId="318FB63B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BSP Approval</w:t>
                  </w:r>
                  <w:r w:rsidR="00280EF4" w:rsidRPr="00433441">
                    <w:rPr>
                      <w:rFonts w:ascii="Arial Narrow" w:hAnsi="Arial Narrow"/>
                    </w:rPr>
                    <w:t xml:space="preserve"> of the UITF</w:t>
                  </w:r>
                </w:p>
              </w:tc>
            </w:tr>
            <w:tr w:rsidR="00816838" w:rsidRPr="00433441" w14:paraId="77FDF2C5" w14:textId="77777777" w:rsidTr="006E7205">
              <w:tc>
                <w:tcPr>
                  <w:tcW w:w="4290" w:type="dxa"/>
                </w:tcPr>
                <w:p w14:paraId="5CA37F56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0758E2B5" w14:textId="5F5D829A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Prospectus/Fund Fact Sheet/Declaration of Trust</w:t>
                  </w:r>
                </w:p>
              </w:tc>
            </w:tr>
            <w:tr w:rsidR="00280EF4" w:rsidRPr="00433441" w14:paraId="7C2EF9D9" w14:textId="77777777" w:rsidTr="006E7205">
              <w:tc>
                <w:tcPr>
                  <w:tcW w:w="4290" w:type="dxa"/>
                </w:tcPr>
                <w:p w14:paraId="40C25E1E" w14:textId="77777777" w:rsidR="00280EF4" w:rsidRPr="00433441" w:rsidRDefault="00280EF4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7BA175BE" w14:textId="65B4E2FD" w:rsidR="00280EF4" w:rsidRPr="00433441" w:rsidRDefault="004B2EB3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 xml:space="preserve">Additional requirements for Pre-Need companies: </w:t>
                  </w:r>
                  <w:r w:rsidR="00280EF4" w:rsidRPr="00433441">
                    <w:rPr>
                      <w:rFonts w:ascii="Arial Narrow" w:hAnsi="Arial Narrow"/>
                    </w:rPr>
                    <w:t>CAMELS Rating of the Bank (refer to IC CL No. 2019-29)</w:t>
                  </w:r>
                </w:p>
              </w:tc>
            </w:tr>
            <w:tr w:rsidR="00816838" w:rsidRPr="00433441" w14:paraId="5C1BA54A" w14:textId="77777777" w:rsidTr="006E7205">
              <w:tc>
                <w:tcPr>
                  <w:tcW w:w="4290" w:type="dxa"/>
                </w:tcPr>
                <w:p w14:paraId="3A7BD9A8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3C59CD09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</w:tr>
            <w:tr w:rsidR="00816838" w:rsidRPr="00433441" w14:paraId="02D55B94" w14:textId="77777777" w:rsidTr="006E7205">
              <w:tc>
                <w:tcPr>
                  <w:tcW w:w="4290" w:type="dxa"/>
                </w:tcPr>
                <w:p w14:paraId="294691B2" w14:textId="28C4DEA3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3. Corporate Bonds</w:t>
                  </w:r>
                </w:p>
              </w:tc>
              <w:tc>
                <w:tcPr>
                  <w:tcW w:w="4290" w:type="dxa"/>
                </w:tcPr>
                <w:p w14:paraId="135018D5" w14:textId="25787FEB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Prospectus with indicative rates and tenor</w:t>
                  </w:r>
                </w:p>
              </w:tc>
            </w:tr>
            <w:tr w:rsidR="00816838" w:rsidRPr="00433441" w14:paraId="4906BCA4" w14:textId="77777777" w:rsidTr="006E7205">
              <w:tc>
                <w:tcPr>
                  <w:tcW w:w="4290" w:type="dxa"/>
                </w:tcPr>
                <w:p w14:paraId="20C4748C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2BB7E631" w14:textId="513F4689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Latest 3 years Audited F/S</w:t>
                  </w:r>
                  <w:r w:rsidR="00A67DC8">
                    <w:rPr>
                      <w:rFonts w:ascii="Arial Narrow" w:hAnsi="Arial Narrow"/>
                    </w:rPr>
                    <w:t xml:space="preserve"> of the Issuer</w:t>
                  </w:r>
                </w:p>
              </w:tc>
            </w:tr>
            <w:tr w:rsidR="00816838" w:rsidRPr="00433441" w14:paraId="6A424D9C" w14:textId="77777777" w:rsidTr="006E7205">
              <w:tc>
                <w:tcPr>
                  <w:tcW w:w="4290" w:type="dxa"/>
                </w:tcPr>
                <w:p w14:paraId="51967A3E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14DC80B5" w14:textId="22DC710F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Credit Rating</w:t>
                  </w:r>
                </w:p>
              </w:tc>
            </w:tr>
            <w:tr w:rsidR="00816838" w:rsidRPr="00433441" w14:paraId="5C2E4EB5" w14:textId="77777777" w:rsidTr="006E7205">
              <w:tc>
                <w:tcPr>
                  <w:tcW w:w="4290" w:type="dxa"/>
                </w:tcPr>
                <w:p w14:paraId="23AF7483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1D157B77" w14:textId="48DD0C56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SEC Approval</w:t>
                  </w:r>
                </w:p>
              </w:tc>
            </w:tr>
            <w:tr w:rsidR="00816838" w:rsidRPr="00433441" w14:paraId="2F024D50" w14:textId="77777777" w:rsidTr="006E7205">
              <w:tc>
                <w:tcPr>
                  <w:tcW w:w="4290" w:type="dxa"/>
                </w:tcPr>
                <w:p w14:paraId="05CB8203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6B47728C" w14:textId="73603131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Financial Ratios/Analysis and Risk Assessment</w:t>
                  </w:r>
                </w:p>
              </w:tc>
            </w:tr>
            <w:tr w:rsidR="00816838" w:rsidRPr="00433441" w14:paraId="3BD683C8" w14:textId="77777777" w:rsidTr="006E7205">
              <w:tc>
                <w:tcPr>
                  <w:tcW w:w="4290" w:type="dxa"/>
                </w:tcPr>
                <w:p w14:paraId="1C54A1CB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75CFB16C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</w:tr>
            <w:tr w:rsidR="00816838" w:rsidRPr="00433441" w14:paraId="1A2CFBCC" w14:textId="77777777" w:rsidTr="006E7205">
              <w:tc>
                <w:tcPr>
                  <w:tcW w:w="4290" w:type="dxa"/>
                </w:tcPr>
                <w:p w14:paraId="6CC06E36" w14:textId="11F566B8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 xml:space="preserve">4. Foreign Currency Denominated Corporate Bonds or Stocks </w:t>
                  </w:r>
                </w:p>
              </w:tc>
              <w:tc>
                <w:tcPr>
                  <w:tcW w:w="4290" w:type="dxa"/>
                </w:tcPr>
                <w:p w14:paraId="2D511204" w14:textId="6B862B86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Prospectus</w:t>
                  </w:r>
                </w:p>
              </w:tc>
            </w:tr>
            <w:tr w:rsidR="00816838" w:rsidRPr="00433441" w14:paraId="704A2293" w14:textId="77777777" w:rsidTr="006E7205">
              <w:tc>
                <w:tcPr>
                  <w:tcW w:w="4290" w:type="dxa"/>
                </w:tcPr>
                <w:p w14:paraId="195DFD5B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45CD4E85" w14:textId="09BC5CCE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 xml:space="preserve">Latest 3 </w:t>
                  </w:r>
                  <w:r w:rsidR="004B2EB3" w:rsidRPr="00433441">
                    <w:rPr>
                      <w:rFonts w:ascii="Arial Narrow" w:hAnsi="Arial Narrow"/>
                    </w:rPr>
                    <w:t>Y</w:t>
                  </w:r>
                  <w:r w:rsidRPr="00433441">
                    <w:rPr>
                      <w:rFonts w:ascii="Arial Narrow" w:hAnsi="Arial Narrow"/>
                    </w:rPr>
                    <w:t>ear Audited F/S</w:t>
                  </w:r>
                </w:p>
              </w:tc>
            </w:tr>
            <w:tr w:rsidR="00816838" w:rsidRPr="00433441" w14:paraId="1ABA4F8B" w14:textId="77777777" w:rsidTr="006E7205">
              <w:tc>
                <w:tcPr>
                  <w:tcW w:w="4290" w:type="dxa"/>
                </w:tcPr>
                <w:p w14:paraId="0B8964A4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30E6A0F9" w14:textId="579EAAC5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Credit Rating</w:t>
                  </w:r>
                </w:p>
              </w:tc>
            </w:tr>
            <w:tr w:rsidR="00816838" w:rsidRPr="00433441" w14:paraId="7D860B16" w14:textId="77777777" w:rsidTr="006E7205">
              <w:tc>
                <w:tcPr>
                  <w:tcW w:w="4290" w:type="dxa"/>
                </w:tcPr>
                <w:p w14:paraId="218DDA6D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5A014377" w14:textId="5A4EBFA3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SEC Approval</w:t>
                  </w:r>
                </w:p>
              </w:tc>
            </w:tr>
            <w:tr w:rsidR="00816838" w:rsidRPr="00433441" w14:paraId="2FC70FF9" w14:textId="77777777" w:rsidTr="006E7205">
              <w:tc>
                <w:tcPr>
                  <w:tcW w:w="4290" w:type="dxa"/>
                </w:tcPr>
                <w:p w14:paraId="3CCBB03F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6D3545E3" w14:textId="63DC0F6D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Financial Ratios/Analysis and Risk Assessment</w:t>
                  </w:r>
                </w:p>
              </w:tc>
            </w:tr>
            <w:tr w:rsidR="00816838" w:rsidRPr="00433441" w14:paraId="2E90062A" w14:textId="77777777" w:rsidTr="006E7205">
              <w:tc>
                <w:tcPr>
                  <w:tcW w:w="4290" w:type="dxa"/>
                </w:tcPr>
                <w:p w14:paraId="2837A00F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790421C2" w14:textId="0EBD5172" w:rsidR="00816838" w:rsidRPr="00433441" w:rsidRDefault="004B2EB3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 xml:space="preserve">List of all foreign currency investments and </w:t>
                  </w:r>
                  <w:r w:rsidR="00A957F3">
                    <w:rPr>
                      <w:rFonts w:ascii="Arial Narrow" w:hAnsi="Arial Narrow"/>
                    </w:rPr>
                    <w:t xml:space="preserve">corresponding </w:t>
                  </w:r>
                  <w:r w:rsidRPr="00433441">
                    <w:rPr>
                      <w:rFonts w:ascii="Arial Narrow" w:hAnsi="Arial Narrow"/>
                    </w:rPr>
                    <w:t xml:space="preserve">amount as of the date of request </w:t>
                  </w:r>
                </w:p>
              </w:tc>
            </w:tr>
            <w:tr w:rsidR="004B2EB3" w:rsidRPr="00433441" w14:paraId="37C0E555" w14:textId="77777777" w:rsidTr="006E7205">
              <w:tc>
                <w:tcPr>
                  <w:tcW w:w="4290" w:type="dxa"/>
                </w:tcPr>
                <w:p w14:paraId="675CF02E" w14:textId="77777777" w:rsidR="004B2EB3" w:rsidRPr="00433441" w:rsidRDefault="004B2EB3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73770327" w14:textId="77777777" w:rsidR="004B2EB3" w:rsidRPr="00433441" w:rsidRDefault="004B2EB3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</w:tr>
            <w:tr w:rsidR="00816838" w:rsidRPr="00433441" w14:paraId="7368F464" w14:textId="77777777" w:rsidTr="006E7205">
              <w:tc>
                <w:tcPr>
                  <w:tcW w:w="4290" w:type="dxa"/>
                </w:tcPr>
                <w:p w14:paraId="4216050B" w14:textId="4EA9382C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5. Preferred/Common Stock</w:t>
                  </w:r>
                  <w:r w:rsidRPr="00142D2C">
                    <w:rPr>
                      <w:rFonts w:ascii="Arial Narrow" w:hAnsi="Arial Narrow"/>
                    </w:rPr>
                    <w:t>s</w:t>
                  </w:r>
                  <w:r w:rsidR="009564EA" w:rsidRPr="00142D2C">
                    <w:rPr>
                      <w:rFonts w:ascii="Arial Narrow" w:hAnsi="Arial Narrow"/>
                    </w:rPr>
                    <w:t>/REITs</w:t>
                  </w:r>
                </w:p>
              </w:tc>
              <w:tc>
                <w:tcPr>
                  <w:tcW w:w="4290" w:type="dxa"/>
                </w:tcPr>
                <w:p w14:paraId="61CC3DBA" w14:textId="5E5A017A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Latest 3-Year Audited F/S</w:t>
                  </w:r>
                </w:p>
              </w:tc>
            </w:tr>
            <w:tr w:rsidR="00816838" w:rsidRPr="00433441" w14:paraId="3B1814FB" w14:textId="77777777" w:rsidTr="006E7205">
              <w:tc>
                <w:tcPr>
                  <w:tcW w:w="4290" w:type="dxa"/>
                </w:tcPr>
                <w:p w14:paraId="0530F0A2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418C369E" w14:textId="1568013B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SEC Approval</w:t>
                  </w:r>
                </w:p>
              </w:tc>
            </w:tr>
            <w:tr w:rsidR="00816838" w:rsidRPr="00433441" w14:paraId="1EC589E8" w14:textId="77777777" w:rsidTr="006E7205">
              <w:tc>
                <w:tcPr>
                  <w:tcW w:w="4290" w:type="dxa"/>
                </w:tcPr>
                <w:p w14:paraId="636CB53F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5C720F65" w14:textId="2F0CC3C1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PSE Listing Approval</w:t>
                  </w:r>
                </w:p>
              </w:tc>
            </w:tr>
            <w:tr w:rsidR="00816838" w:rsidRPr="00433441" w14:paraId="35FE876B" w14:textId="77777777" w:rsidTr="006E7205">
              <w:tc>
                <w:tcPr>
                  <w:tcW w:w="4290" w:type="dxa"/>
                </w:tcPr>
                <w:p w14:paraId="7B8B272D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246AF325" w14:textId="371048A5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Financial Ratios/Analysis and Risk Assessment</w:t>
                  </w:r>
                </w:p>
              </w:tc>
            </w:tr>
            <w:tr w:rsidR="00816838" w:rsidRPr="00433441" w14:paraId="49296C18" w14:textId="77777777" w:rsidTr="006E7205">
              <w:tc>
                <w:tcPr>
                  <w:tcW w:w="4290" w:type="dxa"/>
                </w:tcPr>
                <w:p w14:paraId="3E94CF59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6DE36F15" w14:textId="180DD027" w:rsidR="00A170D5" w:rsidRPr="00433441" w:rsidRDefault="00A170D5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</w:tr>
            <w:tr w:rsidR="00816838" w:rsidRPr="00433441" w14:paraId="01F27A0A" w14:textId="77777777" w:rsidTr="006E7205">
              <w:tc>
                <w:tcPr>
                  <w:tcW w:w="4290" w:type="dxa"/>
                </w:tcPr>
                <w:p w14:paraId="740C9E25" w14:textId="70FA7182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6. Purchase of Real Properties</w:t>
                  </w:r>
                </w:p>
              </w:tc>
              <w:tc>
                <w:tcPr>
                  <w:tcW w:w="4290" w:type="dxa"/>
                </w:tcPr>
                <w:p w14:paraId="231BF0D2" w14:textId="53BE0F3E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TCT/CCT in Company’s Name</w:t>
                  </w:r>
                </w:p>
              </w:tc>
            </w:tr>
            <w:tr w:rsidR="00816838" w:rsidRPr="00433441" w14:paraId="7987359C" w14:textId="77777777" w:rsidTr="006E7205">
              <w:tc>
                <w:tcPr>
                  <w:tcW w:w="4290" w:type="dxa"/>
                </w:tcPr>
                <w:p w14:paraId="7EB27731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1F9385F8" w14:textId="53209C8E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Board Resolution</w:t>
                  </w:r>
                </w:p>
              </w:tc>
            </w:tr>
            <w:tr w:rsidR="00816838" w:rsidRPr="00433441" w14:paraId="5A85D6A4" w14:textId="77777777" w:rsidTr="006E7205">
              <w:tc>
                <w:tcPr>
                  <w:tcW w:w="4290" w:type="dxa"/>
                </w:tcPr>
                <w:p w14:paraId="48A4DF6A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781BB89A" w14:textId="1A49B2AE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 xml:space="preserve">Copy of Absolute Deed of Sale </w:t>
                  </w:r>
                </w:p>
              </w:tc>
            </w:tr>
            <w:tr w:rsidR="00816838" w:rsidRPr="00433441" w14:paraId="3214D67B" w14:textId="77777777" w:rsidTr="006E7205">
              <w:tc>
                <w:tcPr>
                  <w:tcW w:w="4290" w:type="dxa"/>
                </w:tcPr>
                <w:p w14:paraId="2998653C" w14:textId="77777777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56706D10" w14:textId="747DDB5F" w:rsidR="00816838" w:rsidRPr="00433441" w:rsidRDefault="00816838" w:rsidP="00816838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All other terms and conditions of the purchase</w:t>
                  </w:r>
                </w:p>
              </w:tc>
            </w:tr>
            <w:tr w:rsidR="00A170D5" w:rsidRPr="00433441" w14:paraId="0CD362DD" w14:textId="77777777" w:rsidTr="006E7205">
              <w:tc>
                <w:tcPr>
                  <w:tcW w:w="4290" w:type="dxa"/>
                </w:tcPr>
                <w:p w14:paraId="0E4E54B2" w14:textId="77777777" w:rsidR="00A170D5" w:rsidRPr="00433441" w:rsidRDefault="00A170D5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6E13E8B5" w14:textId="77777777" w:rsidR="00A170D5" w:rsidRPr="00433441" w:rsidRDefault="00A170D5" w:rsidP="00816838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</w:tr>
            <w:tr w:rsidR="00A170D5" w:rsidRPr="00433441" w14:paraId="692BAFA0" w14:textId="77777777" w:rsidTr="006E7205">
              <w:tc>
                <w:tcPr>
                  <w:tcW w:w="4290" w:type="dxa"/>
                </w:tcPr>
                <w:p w14:paraId="24701DE2" w14:textId="001D694E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7. Valuation of Real Properties</w:t>
                  </w:r>
                </w:p>
              </w:tc>
              <w:tc>
                <w:tcPr>
                  <w:tcW w:w="4290" w:type="dxa"/>
                </w:tcPr>
                <w:p w14:paraId="7C371B9F" w14:textId="035D8B3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Appraisal Report by an appraisal company duly accredited by SEC</w:t>
                  </w:r>
                </w:p>
              </w:tc>
            </w:tr>
            <w:tr w:rsidR="00A170D5" w:rsidRPr="00433441" w14:paraId="38CC609D" w14:textId="77777777" w:rsidTr="006E7205">
              <w:tc>
                <w:tcPr>
                  <w:tcW w:w="4290" w:type="dxa"/>
                </w:tcPr>
                <w:p w14:paraId="63B11DBB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1CCE7E34" w14:textId="36B26119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Photocopy of TCT/CCT</w:t>
                  </w:r>
                </w:p>
              </w:tc>
            </w:tr>
            <w:tr w:rsidR="00A170D5" w:rsidRPr="00433441" w14:paraId="3D073B9F" w14:textId="77777777" w:rsidTr="006E7205">
              <w:tc>
                <w:tcPr>
                  <w:tcW w:w="4290" w:type="dxa"/>
                </w:tcPr>
                <w:p w14:paraId="1F8F4EB8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57CBB5B8" w14:textId="7443D30F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Copy of last Appraisal Report</w:t>
                  </w:r>
                </w:p>
              </w:tc>
            </w:tr>
            <w:tr w:rsidR="00A170D5" w:rsidRPr="00433441" w14:paraId="5DBE3449" w14:textId="77777777" w:rsidTr="006E7205">
              <w:tc>
                <w:tcPr>
                  <w:tcW w:w="4290" w:type="dxa"/>
                </w:tcPr>
                <w:p w14:paraId="1D345F46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7D37B8EC" w14:textId="6904CB60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Latest real estate tax declaration</w:t>
                  </w:r>
                </w:p>
              </w:tc>
            </w:tr>
            <w:tr w:rsidR="00A170D5" w:rsidRPr="00433441" w14:paraId="4AA43D73" w14:textId="77777777" w:rsidTr="006E7205">
              <w:tc>
                <w:tcPr>
                  <w:tcW w:w="4290" w:type="dxa"/>
                </w:tcPr>
                <w:p w14:paraId="1E989348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5E56FFE8" w14:textId="77FB157C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Latest real estate tax payment official receipt</w:t>
                  </w:r>
                </w:p>
              </w:tc>
            </w:tr>
            <w:tr w:rsidR="00A170D5" w:rsidRPr="00433441" w14:paraId="0BFA4084" w14:textId="77777777" w:rsidTr="006E7205">
              <w:tc>
                <w:tcPr>
                  <w:tcW w:w="4290" w:type="dxa"/>
                </w:tcPr>
                <w:p w14:paraId="7F972CF8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65A527F1" w14:textId="767440A9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Compounded Annual Growth Rate</w:t>
                  </w:r>
                </w:p>
              </w:tc>
            </w:tr>
            <w:tr w:rsidR="00A170D5" w:rsidRPr="00433441" w14:paraId="61B6A562" w14:textId="77777777" w:rsidTr="006E7205">
              <w:tc>
                <w:tcPr>
                  <w:tcW w:w="4290" w:type="dxa"/>
                </w:tcPr>
                <w:p w14:paraId="0045802E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055324C7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</w:tr>
            <w:tr w:rsidR="00A170D5" w:rsidRPr="00433441" w14:paraId="2668308E" w14:textId="77777777" w:rsidTr="006E7205">
              <w:tc>
                <w:tcPr>
                  <w:tcW w:w="4290" w:type="dxa"/>
                </w:tcPr>
                <w:p w14:paraId="7875C77C" w14:textId="7086B3E4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8. Income Producing Properties</w:t>
                  </w:r>
                </w:p>
              </w:tc>
              <w:tc>
                <w:tcPr>
                  <w:tcW w:w="4290" w:type="dxa"/>
                </w:tcPr>
                <w:p w14:paraId="5972DBD4" w14:textId="7AB02870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 xml:space="preserve">TCT/CCT in Company’s Name </w:t>
                  </w:r>
                </w:p>
              </w:tc>
            </w:tr>
            <w:tr w:rsidR="00A170D5" w:rsidRPr="00433441" w14:paraId="3773D9F6" w14:textId="77777777" w:rsidTr="006E7205">
              <w:tc>
                <w:tcPr>
                  <w:tcW w:w="4290" w:type="dxa"/>
                </w:tcPr>
                <w:p w14:paraId="476DA590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54756A17" w14:textId="727D718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Copy of Absolute Deed of Sale</w:t>
                  </w:r>
                </w:p>
              </w:tc>
            </w:tr>
            <w:tr w:rsidR="00A170D5" w:rsidRPr="00433441" w14:paraId="27F743C9" w14:textId="77777777" w:rsidTr="006E7205">
              <w:tc>
                <w:tcPr>
                  <w:tcW w:w="4290" w:type="dxa"/>
                </w:tcPr>
                <w:p w14:paraId="1DBF9832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5A3E6D63" w14:textId="53F0412C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Board Resolution</w:t>
                  </w:r>
                </w:p>
              </w:tc>
            </w:tr>
            <w:tr w:rsidR="00A170D5" w:rsidRPr="00433441" w14:paraId="42B83A04" w14:textId="77777777" w:rsidTr="006E7205">
              <w:tc>
                <w:tcPr>
                  <w:tcW w:w="4290" w:type="dxa"/>
                </w:tcPr>
                <w:p w14:paraId="54294327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4E0220FC" w14:textId="30967675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Statement of Rental Income/5 year Projected Income</w:t>
                  </w:r>
                </w:p>
              </w:tc>
            </w:tr>
            <w:tr w:rsidR="00A170D5" w:rsidRPr="00433441" w14:paraId="077AAFF7" w14:textId="77777777" w:rsidTr="006E7205">
              <w:tc>
                <w:tcPr>
                  <w:tcW w:w="4290" w:type="dxa"/>
                </w:tcPr>
                <w:p w14:paraId="350B65EB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1151BADF" w14:textId="08BD5DFE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Rental/Lease Contract</w:t>
                  </w:r>
                </w:p>
              </w:tc>
            </w:tr>
            <w:tr w:rsidR="00A170D5" w:rsidRPr="00433441" w14:paraId="05939373" w14:textId="77777777" w:rsidTr="006E7205">
              <w:tc>
                <w:tcPr>
                  <w:tcW w:w="4290" w:type="dxa"/>
                </w:tcPr>
                <w:p w14:paraId="703ACC2A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1AB75063" w14:textId="098C6013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All other terms and conditions of the purchase</w:t>
                  </w:r>
                </w:p>
              </w:tc>
            </w:tr>
            <w:tr w:rsidR="00A170D5" w:rsidRPr="00433441" w14:paraId="7124A7DE" w14:textId="77777777" w:rsidTr="006E7205">
              <w:tc>
                <w:tcPr>
                  <w:tcW w:w="4290" w:type="dxa"/>
                </w:tcPr>
                <w:p w14:paraId="7CEDBD6E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4789162D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A170D5" w:rsidRPr="00433441" w14:paraId="04048DC6" w14:textId="77777777" w:rsidTr="006E7205">
              <w:tc>
                <w:tcPr>
                  <w:tcW w:w="4290" w:type="dxa"/>
                </w:tcPr>
                <w:p w14:paraId="35295A22" w14:textId="3DBF8620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 xml:space="preserve">9. Electronic Data Processing </w:t>
                  </w:r>
                </w:p>
              </w:tc>
              <w:tc>
                <w:tcPr>
                  <w:tcW w:w="4290" w:type="dxa"/>
                </w:tcPr>
                <w:p w14:paraId="0E739AC1" w14:textId="77893F01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Copy of Official Receipt/Proof of Acquisition</w:t>
                  </w:r>
                </w:p>
              </w:tc>
            </w:tr>
            <w:tr w:rsidR="00A170D5" w:rsidRPr="00433441" w14:paraId="20EA94EB" w14:textId="77777777" w:rsidTr="006E7205">
              <w:tc>
                <w:tcPr>
                  <w:tcW w:w="4290" w:type="dxa"/>
                </w:tcPr>
                <w:p w14:paraId="4FC72D70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27271202" w14:textId="625FCC11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 xml:space="preserve">Summary of Purchased Equipment </w:t>
                  </w:r>
                </w:p>
              </w:tc>
            </w:tr>
            <w:tr w:rsidR="00A170D5" w:rsidRPr="00433441" w14:paraId="70A01D69" w14:textId="77777777" w:rsidTr="006E7205">
              <w:tc>
                <w:tcPr>
                  <w:tcW w:w="4290" w:type="dxa"/>
                </w:tcPr>
                <w:p w14:paraId="51C25CEB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287376C5" w14:textId="499527AD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Board Resolution</w:t>
                  </w:r>
                </w:p>
              </w:tc>
            </w:tr>
            <w:tr w:rsidR="00A957F3" w:rsidRPr="00433441" w14:paraId="02E45B58" w14:textId="77777777" w:rsidTr="006E7205">
              <w:tc>
                <w:tcPr>
                  <w:tcW w:w="4290" w:type="dxa"/>
                </w:tcPr>
                <w:p w14:paraId="1D7FC66E" w14:textId="77777777" w:rsidR="00A957F3" w:rsidRPr="00433441" w:rsidRDefault="00A957F3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49EC2215" w14:textId="715FA744" w:rsidR="00A957F3" w:rsidRPr="00433441" w:rsidRDefault="00A957F3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Aggregate amount of EDP </w:t>
                  </w:r>
                  <w:r w:rsidR="00DD7204">
                    <w:rPr>
                      <w:rFonts w:ascii="Arial Narrow" w:hAnsi="Arial Narrow"/>
                      <w:sz w:val="22"/>
                      <w:szCs w:val="22"/>
                    </w:rPr>
                    <w:t xml:space="preserve">as of the date of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request</w:t>
                  </w:r>
                </w:p>
              </w:tc>
            </w:tr>
            <w:tr w:rsidR="00A170D5" w:rsidRPr="00433441" w14:paraId="0698F767" w14:textId="77777777" w:rsidTr="006E7205">
              <w:tc>
                <w:tcPr>
                  <w:tcW w:w="4290" w:type="dxa"/>
                </w:tcPr>
                <w:p w14:paraId="41252891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499224C2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A170D5" w:rsidRPr="00433441" w14:paraId="2322AFE2" w14:textId="77777777" w:rsidTr="006E7205">
              <w:tc>
                <w:tcPr>
                  <w:tcW w:w="4290" w:type="dxa"/>
                </w:tcPr>
                <w:p w14:paraId="00B0A522" w14:textId="1BE54C56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10. Derivatives</w:t>
                  </w:r>
                </w:p>
              </w:tc>
              <w:tc>
                <w:tcPr>
                  <w:tcW w:w="4290" w:type="dxa"/>
                </w:tcPr>
                <w:p w14:paraId="13BBB530" w14:textId="46AE4EC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Written request for approval stating objectives and proof that the company understands and able to manage risks</w:t>
                  </w:r>
                </w:p>
              </w:tc>
            </w:tr>
            <w:tr w:rsidR="00A170D5" w:rsidRPr="00433441" w14:paraId="162F11EA" w14:textId="77777777" w:rsidTr="006E7205">
              <w:tc>
                <w:tcPr>
                  <w:tcW w:w="4290" w:type="dxa"/>
                </w:tcPr>
                <w:p w14:paraId="5000BD11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4762038D" w14:textId="26CF01BF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Duly accomplished questionnaire from IC (refer to IC CL No. 2015-56)</w:t>
                  </w:r>
                </w:p>
              </w:tc>
            </w:tr>
            <w:tr w:rsidR="00A170D5" w:rsidRPr="00433441" w14:paraId="1DCC1F48" w14:textId="77777777" w:rsidTr="006E7205">
              <w:tc>
                <w:tcPr>
                  <w:tcW w:w="4290" w:type="dxa"/>
                </w:tcPr>
                <w:p w14:paraId="69C4CF2C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3E4CA7BF" w14:textId="3AD8DF4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ISDA and CSA (if applicable)</w:t>
                  </w:r>
                </w:p>
              </w:tc>
            </w:tr>
            <w:tr w:rsidR="00A170D5" w:rsidRPr="00433441" w14:paraId="40FA27B7" w14:textId="77777777" w:rsidTr="006E7205">
              <w:tc>
                <w:tcPr>
                  <w:tcW w:w="4290" w:type="dxa"/>
                </w:tcPr>
                <w:p w14:paraId="7559B1B1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0D02D6E1" w14:textId="57D2773D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Board Resolution</w:t>
                  </w:r>
                </w:p>
              </w:tc>
            </w:tr>
            <w:tr w:rsidR="00A170D5" w:rsidRPr="00433441" w14:paraId="65B1BB87" w14:textId="77777777" w:rsidTr="006E7205">
              <w:tc>
                <w:tcPr>
                  <w:tcW w:w="4290" w:type="dxa"/>
                </w:tcPr>
                <w:p w14:paraId="38F44239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0D9D46CC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A170D5" w:rsidRPr="00433441" w14:paraId="11565CB8" w14:textId="77777777" w:rsidTr="006E7205">
              <w:tc>
                <w:tcPr>
                  <w:tcW w:w="4290" w:type="dxa"/>
                </w:tcPr>
                <w:p w14:paraId="112E231A" w14:textId="392FBC5C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11. Funds (underlying for VUL Products)</w:t>
                  </w:r>
                </w:p>
              </w:tc>
              <w:tc>
                <w:tcPr>
                  <w:tcW w:w="4290" w:type="dxa"/>
                </w:tcPr>
                <w:p w14:paraId="32055338" w14:textId="7759F421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 xml:space="preserve">Prospectus/General Information/Features of the Funds; </w:t>
                  </w:r>
                </w:p>
              </w:tc>
            </w:tr>
            <w:tr w:rsidR="00A170D5" w:rsidRPr="00433441" w14:paraId="6F20F727" w14:textId="77777777" w:rsidTr="006E7205">
              <w:tc>
                <w:tcPr>
                  <w:tcW w:w="4290" w:type="dxa"/>
                </w:tcPr>
                <w:p w14:paraId="1C777CF6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2F01B246" w14:textId="5EB67732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Pertinent regulatory approvals</w:t>
                  </w:r>
                </w:p>
              </w:tc>
            </w:tr>
            <w:tr w:rsidR="00A170D5" w:rsidRPr="00433441" w14:paraId="1A9CBA81" w14:textId="77777777" w:rsidTr="006E7205">
              <w:tc>
                <w:tcPr>
                  <w:tcW w:w="4290" w:type="dxa"/>
                </w:tcPr>
                <w:p w14:paraId="545DF21B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331DD5B8" w14:textId="09ABA55B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 xml:space="preserve">List of Products that will be linked to each Fund </w:t>
                  </w:r>
                </w:p>
              </w:tc>
            </w:tr>
            <w:tr w:rsidR="00A170D5" w:rsidRPr="00433441" w14:paraId="676C26CB" w14:textId="77777777" w:rsidTr="006E7205">
              <w:tc>
                <w:tcPr>
                  <w:tcW w:w="4290" w:type="dxa"/>
                </w:tcPr>
                <w:p w14:paraId="45A2451B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7D41FBF7" w14:textId="3B192186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Statement of Investment Policy</w:t>
                  </w:r>
                </w:p>
              </w:tc>
            </w:tr>
            <w:tr w:rsidR="00A170D5" w:rsidRPr="00433441" w14:paraId="7E35DB77" w14:textId="77777777" w:rsidTr="006E7205">
              <w:tc>
                <w:tcPr>
                  <w:tcW w:w="4290" w:type="dxa"/>
                </w:tcPr>
                <w:p w14:paraId="270C133F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154B20CB" w14:textId="73316E9F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Latest 3 years Audited Financial Statements of the Issuer (underlying asset)</w:t>
                  </w:r>
                </w:p>
              </w:tc>
            </w:tr>
            <w:tr w:rsidR="00A170D5" w:rsidRPr="00433441" w14:paraId="3A8FE65B" w14:textId="77777777" w:rsidTr="006E7205">
              <w:tc>
                <w:tcPr>
                  <w:tcW w:w="4290" w:type="dxa"/>
                </w:tcPr>
                <w:p w14:paraId="56EBCF1B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2F751ABF" w14:textId="3D850A26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Financial ratios/analysis and Risk Assessment</w:t>
                  </w:r>
                </w:p>
              </w:tc>
            </w:tr>
            <w:tr w:rsidR="00A170D5" w:rsidRPr="00433441" w14:paraId="7FDD56DE" w14:textId="77777777" w:rsidTr="006E7205">
              <w:tc>
                <w:tcPr>
                  <w:tcW w:w="4290" w:type="dxa"/>
                </w:tcPr>
                <w:p w14:paraId="1CE10011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7ECC54C7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A170D5" w:rsidRPr="00433441" w14:paraId="3F67EB50" w14:textId="77777777" w:rsidTr="006E7205">
              <w:tc>
                <w:tcPr>
                  <w:tcW w:w="4290" w:type="dxa"/>
                </w:tcPr>
                <w:p w14:paraId="104094F8" w14:textId="10BB42CB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12. Mortgage</w:t>
                  </w:r>
                </w:p>
              </w:tc>
              <w:tc>
                <w:tcPr>
                  <w:tcW w:w="4290" w:type="dxa"/>
                </w:tcPr>
                <w:p w14:paraId="189FA41F" w14:textId="7AFE1A58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Board Resolution</w:t>
                  </w:r>
                </w:p>
              </w:tc>
            </w:tr>
            <w:tr w:rsidR="00A170D5" w:rsidRPr="00433441" w14:paraId="35DF32CA" w14:textId="77777777" w:rsidTr="006E7205">
              <w:tc>
                <w:tcPr>
                  <w:tcW w:w="4290" w:type="dxa"/>
                </w:tcPr>
                <w:p w14:paraId="684ED4A0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333FE920" w14:textId="4EAC31C5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Mortgage Loan Contract and Loan Schedule</w:t>
                  </w:r>
                </w:p>
              </w:tc>
            </w:tr>
            <w:tr w:rsidR="00A170D5" w:rsidRPr="00433441" w14:paraId="7157CD35" w14:textId="77777777" w:rsidTr="006E7205">
              <w:tc>
                <w:tcPr>
                  <w:tcW w:w="4290" w:type="dxa"/>
                </w:tcPr>
                <w:p w14:paraId="766C223F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2D6AB2BD" w14:textId="50684E35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Appraisal report prepared by an appraisal company duly accredited by the SEC</w:t>
                  </w:r>
                </w:p>
              </w:tc>
            </w:tr>
            <w:tr w:rsidR="00A170D5" w:rsidRPr="00433441" w14:paraId="7B639654" w14:textId="77777777" w:rsidTr="006E7205">
              <w:tc>
                <w:tcPr>
                  <w:tcW w:w="4290" w:type="dxa"/>
                </w:tcPr>
                <w:p w14:paraId="36FC6F39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0D43C184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A170D5" w:rsidRPr="00433441" w14:paraId="60AE29F0" w14:textId="77777777" w:rsidTr="006E7205">
              <w:tc>
                <w:tcPr>
                  <w:tcW w:w="4290" w:type="dxa"/>
                </w:tcPr>
                <w:p w14:paraId="7C8C1FCF" w14:textId="148BD546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13. Approval of IMA/Trust Agreement</w:t>
                  </w:r>
                </w:p>
              </w:tc>
              <w:tc>
                <w:tcPr>
                  <w:tcW w:w="4290" w:type="dxa"/>
                </w:tcPr>
                <w:p w14:paraId="26AD47F4" w14:textId="5381A649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Board Resolution authorizing the placements under IMA/Trust Agreement</w:t>
                  </w:r>
                </w:p>
              </w:tc>
            </w:tr>
            <w:tr w:rsidR="00A170D5" w:rsidRPr="00433441" w14:paraId="53CD7F56" w14:textId="77777777" w:rsidTr="006E7205">
              <w:tc>
                <w:tcPr>
                  <w:tcW w:w="4290" w:type="dxa"/>
                </w:tcPr>
                <w:p w14:paraId="54FF8C48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6AB59978" w14:textId="0D9AF1EB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Pro-forma copy of the IMA/Trust Agreement</w:t>
                  </w:r>
                </w:p>
              </w:tc>
            </w:tr>
            <w:tr w:rsidR="00A170D5" w:rsidRPr="00433441" w14:paraId="2BEF96A1" w14:textId="77777777" w:rsidTr="006E7205">
              <w:tc>
                <w:tcPr>
                  <w:tcW w:w="4290" w:type="dxa"/>
                </w:tcPr>
                <w:p w14:paraId="18430ED8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5F9D2DB6" w14:textId="21726D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</w:rPr>
                    <w:t>Additional requirement for Pre-Need companies: CAMELS Rating of the Bank (refer to IC CL No. 2019-29)</w:t>
                  </w:r>
                </w:p>
              </w:tc>
            </w:tr>
            <w:tr w:rsidR="00A170D5" w:rsidRPr="00433441" w14:paraId="7FDF2555" w14:textId="77777777" w:rsidTr="006E7205">
              <w:tc>
                <w:tcPr>
                  <w:tcW w:w="4290" w:type="dxa"/>
                </w:tcPr>
                <w:p w14:paraId="2A6DC7D7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50985AC5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</w:tr>
            <w:tr w:rsidR="00A170D5" w:rsidRPr="00433441" w14:paraId="75C1A220" w14:textId="77777777" w:rsidTr="006E7205">
              <w:tc>
                <w:tcPr>
                  <w:tcW w:w="4290" w:type="dxa"/>
                </w:tcPr>
                <w:p w14:paraId="05B33D0F" w14:textId="77C939D1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14. Loan Facilities (Term Loan)</w:t>
                  </w:r>
                </w:p>
              </w:tc>
              <w:tc>
                <w:tcPr>
                  <w:tcW w:w="4290" w:type="dxa"/>
                </w:tcPr>
                <w:p w14:paraId="483A0AEB" w14:textId="7DBBED93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Issuer’s Credit Rating</w:t>
                  </w:r>
                </w:p>
              </w:tc>
            </w:tr>
            <w:tr w:rsidR="00A170D5" w:rsidRPr="00433441" w14:paraId="33756A24" w14:textId="77777777" w:rsidTr="006E7205">
              <w:tc>
                <w:tcPr>
                  <w:tcW w:w="4290" w:type="dxa"/>
                </w:tcPr>
                <w:p w14:paraId="148705C2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1AF49143" w14:textId="3A75C6C3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Certificate of no event of default</w:t>
                  </w:r>
                </w:p>
              </w:tc>
            </w:tr>
            <w:tr w:rsidR="00A170D5" w:rsidRPr="00433441" w14:paraId="4FEE8544" w14:textId="77777777" w:rsidTr="006E7205">
              <w:tc>
                <w:tcPr>
                  <w:tcW w:w="4290" w:type="dxa"/>
                </w:tcPr>
                <w:p w14:paraId="00230803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5AF6FA55" w14:textId="0C7B69A2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Latest three (3) Years Audited Financial Statements of the Borrower</w:t>
                  </w:r>
                </w:p>
              </w:tc>
            </w:tr>
            <w:tr w:rsidR="00A170D5" w:rsidRPr="00433441" w14:paraId="1FA354FE" w14:textId="77777777" w:rsidTr="006E7205">
              <w:tc>
                <w:tcPr>
                  <w:tcW w:w="4290" w:type="dxa"/>
                </w:tcPr>
                <w:p w14:paraId="57B68382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0FE0016C" w14:textId="5800560F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Financial ratios/analysis and Risk Assessment</w:t>
                  </w:r>
                </w:p>
              </w:tc>
            </w:tr>
            <w:tr w:rsidR="00A170D5" w:rsidRPr="00433441" w14:paraId="131B4CE3" w14:textId="77777777" w:rsidTr="006E7205">
              <w:tc>
                <w:tcPr>
                  <w:tcW w:w="4290" w:type="dxa"/>
                </w:tcPr>
                <w:p w14:paraId="5F6C7914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5F6DD1ED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A170D5" w:rsidRPr="00433441" w14:paraId="522B60C2" w14:textId="77777777" w:rsidTr="006E7205">
              <w:tc>
                <w:tcPr>
                  <w:tcW w:w="4290" w:type="dxa"/>
                </w:tcPr>
                <w:p w14:paraId="61D1578F" w14:textId="652BDDB2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15. Long Term Negotiable Certificate of Deposit</w:t>
                  </w:r>
                </w:p>
              </w:tc>
              <w:tc>
                <w:tcPr>
                  <w:tcW w:w="4290" w:type="dxa"/>
                </w:tcPr>
                <w:p w14:paraId="5EE4F318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 xml:space="preserve">BSP Approval </w:t>
                  </w:r>
                </w:p>
                <w:p w14:paraId="3718EC3B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A170D5" w:rsidRPr="00433441" w14:paraId="5FFEEFFD" w14:textId="77777777" w:rsidTr="006E7205">
              <w:tc>
                <w:tcPr>
                  <w:tcW w:w="4290" w:type="dxa"/>
                </w:tcPr>
                <w:p w14:paraId="24ADE170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3DAE3A4A" w14:textId="5249A536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Latest three (3) Years Audited Financial Statements of the bank</w:t>
                  </w:r>
                </w:p>
              </w:tc>
            </w:tr>
            <w:tr w:rsidR="00A170D5" w:rsidRPr="00433441" w14:paraId="3E56C97B" w14:textId="77777777" w:rsidTr="006E7205">
              <w:tc>
                <w:tcPr>
                  <w:tcW w:w="4290" w:type="dxa"/>
                </w:tcPr>
                <w:p w14:paraId="2C2BA4A3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2157BF68" w14:textId="227C3F3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Financial ratios/analysis and Risk Assessment</w:t>
                  </w:r>
                </w:p>
              </w:tc>
            </w:tr>
            <w:tr w:rsidR="00A170D5" w:rsidRPr="00433441" w14:paraId="462636EE" w14:textId="77777777" w:rsidTr="006E7205">
              <w:tc>
                <w:tcPr>
                  <w:tcW w:w="4290" w:type="dxa"/>
                </w:tcPr>
                <w:p w14:paraId="56AD987D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5CBFD39E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A170D5" w:rsidRPr="00433441" w14:paraId="1175E0B4" w14:textId="77777777" w:rsidTr="006E7205">
              <w:tc>
                <w:tcPr>
                  <w:tcW w:w="4290" w:type="dxa"/>
                </w:tcPr>
                <w:p w14:paraId="7FE7224F" w14:textId="723A0DFD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16. Commercial Paper</w:t>
                  </w:r>
                </w:p>
              </w:tc>
              <w:tc>
                <w:tcPr>
                  <w:tcW w:w="4290" w:type="dxa"/>
                </w:tcPr>
                <w:p w14:paraId="611C304D" w14:textId="38379062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Credit Rating</w:t>
                  </w:r>
                </w:p>
              </w:tc>
            </w:tr>
            <w:tr w:rsidR="00A170D5" w:rsidRPr="00433441" w14:paraId="5220C39C" w14:textId="77777777" w:rsidTr="006E7205">
              <w:tc>
                <w:tcPr>
                  <w:tcW w:w="4290" w:type="dxa"/>
                </w:tcPr>
                <w:p w14:paraId="69592A5D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1CBB2254" w14:textId="4DFD225F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Three (3) Year Audited Financial Statements</w:t>
                  </w:r>
                </w:p>
              </w:tc>
            </w:tr>
            <w:tr w:rsidR="00A170D5" w:rsidRPr="00433441" w14:paraId="38DEA587" w14:textId="77777777" w:rsidTr="006E7205">
              <w:tc>
                <w:tcPr>
                  <w:tcW w:w="4290" w:type="dxa"/>
                </w:tcPr>
                <w:p w14:paraId="0AD868C9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2B38B0AD" w14:textId="50810D39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Financial ratios/analysis and Risk Assessment</w:t>
                  </w:r>
                </w:p>
              </w:tc>
            </w:tr>
            <w:tr w:rsidR="00A170D5" w:rsidRPr="00433441" w14:paraId="4154745C" w14:textId="77777777" w:rsidTr="006E7205">
              <w:tc>
                <w:tcPr>
                  <w:tcW w:w="4290" w:type="dxa"/>
                </w:tcPr>
                <w:p w14:paraId="69C79CE3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29DA935F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A170D5" w:rsidRPr="00433441" w14:paraId="01DEBC8E" w14:textId="77777777" w:rsidTr="006E7205">
              <w:tc>
                <w:tcPr>
                  <w:tcW w:w="4290" w:type="dxa"/>
                </w:tcPr>
                <w:p w14:paraId="1C2A6607" w14:textId="58F45380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 xml:space="preserve">17. Salary Loan </w:t>
                  </w:r>
                </w:p>
              </w:tc>
              <w:tc>
                <w:tcPr>
                  <w:tcW w:w="4290" w:type="dxa"/>
                </w:tcPr>
                <w:p w14:paraId="2198E6E6" w14:textId="30342D05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 xml:space="preserve">Board Resolution </w:t>
                  </w:r>
                </w:p>
              </w:tc>
            </w:tr>
            <w:tr w:rsidR="00A170D5" w:rsidRPr="00433441" w14:paraId="4311D8CE" w14:textId="77777777" w:rsidTr="006E7205">
              <w:tc>
                <w:tcPr>
                  <w:tcW w:w="4290" w:type="dxa"/>
                </w:tcPr>
                <w:p w14:paraId="7D166672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5F650F89" w14:textId="1EB72F1B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 xml:space="preserve">MOA/ Terms and Conditions </w:t>
                  </w:r>
                </w:p>
              </w:tc>
            </w:tr>
            <w:tr w:rsidR="00A957F3" w:rsidRPr="00433441" w14:paraId="075EDE46" w14:textId="77777777" w:rsidTr="006E7205">
              <w:tc>
                <w:tcPr>
                  <w:tcW w:w="4290" w:type="dxa"/>
                </w:tcPr>
                <w:p w14:paraId="02650987" w14:textId="77777777" w:rsidR="00A957F3" w:rsidRPr="00433441" w:rsidRDefault="00A957F3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792B2607" w14:textId="6C3EDF68" w:rsidR="00A957F3" w:rsidRPr="00433441" w:rsidRDefault="00A957F3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Outstanding Balance of </w:t>
                  </w:r>
                  <w:r w:rsidR="00DD7204">
                    <w:rPr>
                      <w:rFonts w:ascii="Arial Narrow" w:hAnsi="Arial Narrow"/>
                      <w:sz w:val="22"/>
                      <w:szCs w:val="22"/>
                    </w:rPr>
                    <w:t>salary loan as of date of request</w:t>
                  </w:r>
                </w:p>
              </w:tc>
            </w:tr>
            <w:tr w:rsidR="00A170D5" w:rsidRPr="00433441" w14:paraId="66E59421" w14:textId="77777777" w:rsidTr="006E7205">
              <w:tc>
                <w:tcPr>
                  <w:tcW w:w="4290" w:type="dxa"/>
                </w:tcPr>
                <w:p w14:paraId="031CC2BA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0166FC31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A170D5" w:rsidRPr="00433441" w14:paraId="44BA266D" w14:textId="77777777" w:rsidTr="006E7205">
              <w:tc>
                <w:tcPr>
                  <w:tcW w:w="4290" w:type="dxa"/>
                </w:tcPr>
                <w:p w14:paraId="65ACBF18" w14:textId="7DC0DCB5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18. Financial Assistance</w:t>
                  </w:r>
                </w:p>
              </w:tc>
              <w:tc>
                <w:tcPr>
                  <w:tcW w:w="4290" w:type="dxa"/>
                </w:tcPr>
                <w:p w14:paraId="2F2BF747" w14:textId="6AE01A44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Board Resolution approving the financial assistance</w:t>
                  </w:r>
                </w:p>
              </w:tc>
            </w:tr>
            <w:tr w:rsidR="00A170D5" w:rsidRPr="00433441" w14:paraId="41EEDCE4" w14:textId="77777777" w:rsidTr="006E7205">
              <w:tc>
                <w:tcPr>
                  <w:tcW w:w="4290" w:type="dxa"/>
                </w:tcPr>
                <w:p w14:paraId="1F5369C5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5E0D5E7D" w14:textId="039CFDDC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 xml:space="preserve">Terms and Conditions </w:t>
                  </w:r>
                </w:p>
              </w:tc>
            </w:tr>
            <w:tr w:rsidR="00A957F3" w:rsidRPr="00433441" w14:paraId="3298F3AB" w14:textId="77777777" w:rsidTr="006E7205">
              <w:tc>
                <w:tcPr>
                  <w:tcW w:w="4290" w:type="dxa"/>
                </w:tcPr>
                <w:p w14:paraId="18EEA5DF" w14:textId="77777777" w:rsidR="00A957F3" w:rsidRPr="00433441" w:rsidRDefault="00A957F3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165E16AF" w14:textId="40E46F20" w:rsidR="00A957F3" w:rsidRPr="00433441" w:rsidRDefault="00A957F3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Outstanding Balance of financial assistance allowed under IC CL No. 2014-20 </w:t>
                  </w:r>
                  <w:r w:rsidR="00DD7204">
                    <w:rPr>
                      <w:rFonts w:ascii="Arial Narrow" w:hAnsi="Arial Narrow"/>
                      <w:sz w:val="22"/>
                      <w:szCs w:val="22"/>
                    </w:rPr>
                    <w:t xml:space="preserve">as of date of request </w:t>
                  </w:r>
                </w:p>
              </w:tc>
            </w:tr>
            <w:tr w:rsidR="002B788C" w:rsidRPr="00433441" w14:paraId="32DB79BE" w14:textId="77777777" w:rsidTr="006E7205">
              <w:tc>
                <w:tcPr>
                  <w:tcW w:w="4290" w:type="dxa"/>
                </w:tcPr>
                <w:p w14:paraId="42AF3A53" w14:textId="77777777" w:rsidR="002B788C" w:rsidRPr="00433441" w:rsidRDefault="002B788C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575D56E5" w14:textId="299D7B35" w:rsidR="002B788C" w:rsidRPr="00433441" w:rsidRDefault="002B788C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Form of Security </w:t>
                  </w:r>
                </w:p>
              </w:tc>
            </w:tr>
            <w:tr w:rsidR="00A170D5" w:rsidRPr="00433441" w14:paraId="3BEC56D9" w14:textId="77777777" w:rsidTr="006E7205">
              <w:tc>
                <w:tcPr>
                  <w:tcW w:w="4290" w:type="dxa"/>
                </w:tcPr>
                <w:p w14:paraId="29ABAAA1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39BDA83F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A170D5" w:rsidRPr="00433441" w14:paraId="6649830D" w14:textId="77777777" w:rsidTr="006E7205">
              <w:tc>
                <w:tcPr>
                  <w:tcW w:w="4290" w:type="dxa"/>
                </w:tcPr>
                <w:p w14:paraId="3F1F6463" w14:textId="2D3584E8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  <w:sz w:val="22"/>
                      <w:szCs w:val="22"/>
                    </w:rPr>
                    <w:t>19. Dividend Declaration</w:t>
                  </w:r>
                </w:p>
              </w:tc>
              <w:tc>
                <w:tcPr>
                  <w:tcW w:w="4290" w:type="dxa"/>
                </w:tcPr>
                <w:p w14:paraId="325AF3D8" w14:textId="7938836E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433441">
                    <w:rPr>
                      <w:rFonts w:ascii="Arial Narrow" w:hAnsi="Arial Narrow"/>
                    </w:rPr>
                    <w:t xml:space="preserve">Latest Approved Annual Statement </w:t>
                  </w:r>
                </w:p>
              </w:tc>
            </w:tr>
            <w:tr w:rsidR="00A170D5" w:rsidRPr="00433441" w14:paraId="6A6F2630" w14:textId="77777777" w:rsidTr="006E7205">
              <w:tc>
                <w:tcPr>
                  <w:tcW w:w="4290" w:type="dxa"/>
                </w:tcPr>
                <w:p w14:paraId="4395A634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5F16029D" w14:textId="4518E185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  <w:bCs/>
                    </w:rPr>
                    <w:t>Interim unaudited financial statements certified under oath by the President and Finance Officer</w:t>
                  </w:r>
                </w:p>
              </w:tc>
            </w:tr>
            <w:tr w:rsidR="00A170D5" w:rsidRPr="00433441" w14:paraId="661FFF84" w14:textId="77777777" w:rsidTr="006E7205">
              <w:tc>
                <w:tcPr>
                  <w:tcW w:w="4290" w:type="dxa"/>
                </w:tcPr>
                <w:p w14:paraId="6DB8684A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5685CD40" w14:textId="749A610A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bCs/>
                    </w:rPr>
                  </w:pPr>
                  <w:r w:rsidRPr="00433441">
                    <w:rPr>
                      <w:rFonts w:ascii="Arial Narrow" w:hAnsi="Arial Narrow"/>
                    </w:rPr>
                    <w:t>Notarized Secretary’s Certificate of the Board Resolution as of the reversal of restricted retained to unrestricted retained earnings</w:t>
                  </w:r>
                  <w:r>
                    <w:rPr>
                      <w:rFonts w:ascii="Arial Narrow" w:hAnsi="Arial Narrow"/>
                    </w:rPr>
                    <w:t xml:space="preserve"> (</w:t>
                  </w:r>
                  <w:r w:rsidRPr="00433441">
                    <w:rPr>
                      <w:rFonts w:ascii="Arial Narrow" w:hAnsi="Arial Narrow"/>
                    </w:rPr>
                    <w:t>if applicable</w:t>
                  </w:r>
                  <w:r>
                    <w:rPr>
                      <w:rFonts w:ascii="Arial Narrow" w:hAnsi="Arial Narrow"/>
                    </w:rPr>
                    <w:t>)</w:t>
                  </w:r>
                </w:p>
              </w:tc>
            </w:tr>
            <w:tr w:rsidR="00A170D5" w:rsidRPr="00433441" w14:paraId="0997509D" w14:textId="77777777" w:rsidTr="006E7205">
              <w:tc>
                <w:tcPr>
                  <w:tcW w:w="4290" w:type="dxa"/>
                </w:tcPr>
                <w:p w14:paraId="35A527E1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1BF7B995" w14:textId="0CFC5574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 xml:space="preserve">Notarized Secretary’s Certificate of no pending case of intra-corporate dispute  </w:t>
                  </w:r>
                </w:p>
              </w:tc>
            </w:tr>
            <w:tr w:rsidR="00A170D5" w:rsidRPr="00433441" w14:paraId="5C014C9F" w14:textId="77777777" w:rsidTr="006E7205">
              <w:tc>
                <w:tcPr>
                  <w:tcW w:w="4290" w:type="dxa"/>
                </w:tcPr>
                <w:p w14:paraId="20CFC5C4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5DE2AC85" w14:textId="38E5559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Sworn Statement signed by the President or Treasurer as required under Section 201 of the Insurance Code, as amended by RA 10607</w:t>
                  </w:r>
                </w:p>
              </w:tc>
            </w:tr>
            <w:tr w:rsidR="00A170D5" w:rsidRPr="00433441" w14:paraId="4C44019B" w14:textId="77777777" w:rsidTr="006E7205">
              <w:tc>
                <w:tcPr>
                  <w:tcW w:w="4290" w:type="dxa"/>
                </w:tcPr>
                <w:p w14:paraId="05C81C0E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67FE70FF" w14:textId="77777777" w:rsidR="00A170D5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Additional requirement for Cash Dividend: </w:t>
                  </w:r>
                </w:p>
                <w:p w14:paraId="68E8F676" w14:textId="2C4ECD16" w:rsidR="00A170D5" w:rsidRPr="00433441" w:rsidRDefault="00A170D5" w:rsidP="00A170D5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 l</w:t>
                  </w:r>
                  <w:r w:rsidRPr="00433441">
                    <w:rPr>
                      <w:rFonts w:ascii="Arial Narrow" w:hAnsi="Arial Narrow"/>
                    </w:rPr>
                    <w:t>ist of assets to be converted, in case of insufficient cash available for distribution, certified under oath by the Treasurer</w:t>
                  </w:r>
                </w:p>
              </w:tc>
            </w:tr>
            <w:tr w:rsidR="00A170D5" w:rsidRPr="00433441" w14:paraId="2A2F74A6" w14:textId="77777777" w:rsidTr="006E7205">
              <w:tc>
                <w:tcPr>
                  <w:tcW w:w="4290" w:type="dxa"/>
                </w:tcPr>
                <w:p w14:paraId="211349FC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799AD5C0" w14:textId="77777777" w:rsidR="00A170D5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Additional requirement for Stock Dividend: </w:t>
                  </w:r>
                </w:p>
                <w:p w14:paraId="44071199" w14:textId="32759D3C" w:rsidR="00A170D5" w:rsidRDefault="00A170D5" w:rsidP="00A170D5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List of stockholders with their respective subscribed capital stock together with the allocation of stock </w:t>
                  </w:r>
                  <w:r>
                    <w:rPr>
                      <w:rFonts w:ascii="Arial Narrow" w:hAnsi="Arial Narrow"/>
                    </w:rPr>
                    <w:lastRenderedPageBreak/>
                    <w:t xml:space="preserve">certified under oath by the Corporate Secretary; and </w:t>
                  </w:r>
                </w:p>
                <w:p w14:paraId="7C0A175E" w14:textId="5E3AF552" w:rsidR="00A170D5" w:rsidRPr="00A170D5" w:rsidRDefault="00A170D5" w:rsidP="00A170D5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Arial Narrow" w:hAnsi="Arial Narrow"/>
                    </w:rPr>
                  </w:pPr>
                  <w:r w:rsidRPr="00A170D5">
                    <w:rPr>
                      <w:rFonts w:ascii="Arial Narrow" w:hAnsi="Arial Narrow"/>
                    </w:rPr>
                    <w:t xml:space="preserve">Analysis of Capital Structure certified under oath by the Treasurer. </w:t>
                  </w:r>
                </w:p>
              </w:tc>
            </w:tr>
            <w:tr w:rsidR="00A170D5" w:rsidRPr="00433441" w14:paraId="57A2AFDD" w14:textId="77777777" w:rsidTr="006E7205">
              <w:tc>
                <w:tcPr>
                  <w:tcW w:w="4290" w:type="dxa"/>
                </w:tcPr>
                <w:p w14:paraId="68E02424" w14:textId="77777777" w:rsidR="00A170D5" w:rsidRPr="00433441" w:rsidRDefault="00A170D5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1741A8CC" w14:textId="77777777" w:rsidR="00A170D5" w:rsidRDefault="00A170D5" w:rsidP="00A170D5">
                  <w:pPr>
                    <w:pStyle w:val="Defaul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Additional requirement for Property Dividend: </w:t>
                  </w:r>
                </w:p>
                <w:p w14:paraId="4CF56915" w14:textId="77777777" w:rsidR="00A170D5" w:rsidRDefault="00A170D5" w:rsidP="00A170D5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List of stockholders with their respective subscribed capital stock together with the allocation of property dividend certified under oath by the Corp. Secretary; </w:t>
                  </w:r>
                </w:p>
                <w:p w14:paraId="7DCD35B3" w14:textId="630139CC" w:rsidR="00A170D5" w:rsidRDefault="00A170D5" w:rsidP="00A170D5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Detailed Schedule of the property account appearing in the Annual Statement; and </w:t>
                  </w:r>
                </w:p>
                <w:p w14:paraId="79D7674B" w14:textId="44920385" w:rsidR="00A170D5" w:rsidRPr="00A170D5" w:rsidRDefault="00A170D5" w:rsidP="00A170D5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Arial Narrow" w:hAnsi="Arial Narrow"/>
                    </w:rPr>
                  </w:pPr>
                  <w:r w:rsidRPr="00A170D5">
                    <w:rPr>
                      <w:rFonts w:ascii="Arial Narrow" w:hAnsi="Arial Narrow"/>
                    </w:rPr>
                    <w:t>Certification by the President that the property/</w:t>
                  </w:r>
                  <w:proofErr w:type="spellStart"/>
                  <w:r w:rsidRPr="00A170D5">
                    <w:rPr>
                      <w:rFonts w:ascii="Arial Narrow" w:hAnsi="Arial Narrow"/>
                    </w:rPr>
                    <w:t>ies</w:t>
                  </w:r>
                  <w:proofErr w:type="spellEnd"/>
                  <w:r w:rsidRPr="00A170D5">
                    <w:rPr>
                      <w:rFonts w:ascii="Arial Narrow" w:hAnsi="Arial Narrow"/>
                    </w:rPr>
                    <w:t xml:space="preserve"> for dividend declaration is/are no longer needed in the operation of the company.</w:t>
                  </w:r>
                </w:p>
              </w:tc>
            </w:tr>
            <w:tr w:rsidR="00A67DC8" w:rsidRPr="00433441" w14:paraId="3929B1A4" w14:textId="77777777" w:rsidTr="006E7205">
              <w:tc>
                <w:tcPr>
                  <w:tcW w:w="4290" w:type="dxa"/>
                </w:tcPr>
                <w:p w14:paraId="0FC3B821" w14:textId="77777777" w:rsidR="00A67DC8" w:rsidRPr="00433441" w:rsidRDefault="00A67DC8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4290" w:type="dxa"/>
                </w:tcPr>
                <w:p w14:paraId="627B8EFF" w14:textId="77777777" w:rsidR="00A67DC8" w:rsidRDefault="00A67DC8" w:rsidP="00A170D5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</w:tr>
            <w:tr w:rsidR="00A67DC8" w:rsidRPr="00433441" w14:paraId="6B14A2A4" w14:textId="77777777" w:rsidTr="006E7205">
              <w:tc>
                <w:tcPr>
                  <w:tcW w:w="4290" w:type="dxa"/>
                </w:tcPr>
                <w:p w14:paraId="757BA556" w14:textId="1BEFDA5E" w:rsidR="00A67DC8" w:rsidRPr="00433441" w:rsidRDefault="00A67DC8" w:rsidP="00A170D5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20. </w:t>
                  </w:r>
                  <w:r w:rsidR="00D95A2E">
                    <w:rPr>
                      <w:rFonts w:ascii="Arial Narrow" w:hAnsi="Arial Narrow"/>
                      <w:sz w:val="22"/>
                      <w:szCs w:val="22"/>
                    </w:rPr>
                    <w:t>Loans to Partner MFIs (for MBAs)</w:t>
                  </w:r>
                </w:p>
              </w:tc>
              <w:tc>
                <w:tcPr>
                  <w:tcW w:w="4290" w:type="dxa"/>
                </w:tcPr>
                <w:p w14:paraId="2382C6E2" w14:textId="2B00D7A7" w:rsidR="00A67DC8" w:rsidRDefault="00D95A2E" w:rsidP="00A170D5">
                  <w:pPr>
                    <w:pStyle w:val="Defaul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P.E.S.O. rating not lower than “2”</w:t>
                  </w:r>
                </w:p>
              </w:tc>
            </w:tr>
            <w:tr w:rsidR="00D95A2E" w:rsidRPr="00433441" w14:paraId="31FF33BC" w14:textId="77777777" w:rsidTr="006E7205">
              <w:tc>
                <w:tcPr>
                  <w:tcW w:w="4290" w:type="dxa"/>
                </w:tcPr>
                <w:p w14:paraId="5F0C5578" w14:textId="77777777" w:rsidR="00D95A2E" w:rsidRPr="00D95A2E" w:rsidRDefault="00D95A2E" w:rsidP="00A170D5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7737C7F7" w14:textId="3F988D42" w:rsidR="00D95A2E" w:rsidRDefault="00D95A2E" w:rsidP="00D95A2E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 xml:space="preserve">Type of qualified security under </w:t>
                  </w:r>
                  <w:r w:rsidRPr="00D95A2E">
                    <w:rPr>
                      <w:rFonts w:ascii="Arial Narrow" w:hAnsi="Arial Narrow" w:cs="Arial"/>
                      <w:sz w:val="24"/>
                      <w:szCs w:val="24"/>
                    </w:rPr>
                    <w:t>Sec</w:t>
                  </w: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t>ti</w:t>
                  </w:r>
                  <w:r w:rsidRPr="00D95A2E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on </w:t>
                  </w:r>
                  <w:r w:rsidRPr="00D95A2E">
                    <w:rPr>
                      <w:rFonts w:ascii="Arial Narrow" w:hAnsi="Arial Narrow" w:cs="Arial"/>
                    </w:rPr>
                    <w:t xml:space="preserve">204 </w:t>
                  </w:r>
                  <w:r w:rsidRPr="00D95A2E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of </w:t>
                  </w:r>
                  <w:r w:rsidRPr="00D95A2E">
                    <w:rPr>
                      <w:rFonts w:ascii="Arial Narrow" w:hAnsi="Arial Narrow" w:cs="Arial"/>
                    </w:rPr>
                    <w:t xml:space="preserve">the </w:t>
                  </w:r>
                  <w:proofErr w:type="spellStart"/>
                  <w:r w:rsidRPr="00D95A2E">
                    <w:rPr>
                      <w:rFonts w:ascii="Arial Narrow" w:hAnsi="Arial Narrow" w:cs="Arial"/>
                    </w:rPr>
                    <w:t>ln</w:t>
                  </w:r>
                  <w:r w:rsidR="00F75602">
                    <w:rPr>
                      <w:rFonts w:ascii="Arial Narrow" w:hAnsi="Arial Narrow" w:cs="Arial"/>
                    </w:rPr>
                    <w:t>surance</w:t>
                  </w:r>
                  <w:proofErr w:type="spellEnd"/>
                  <w:r w:rsidRPr="00D95A2E">
                    <w:rPr>
                      <w:rFonts w:ascii="Arial Narrow" w:hAnsi="Arial Narrow" w:cs="Arial"/>
                    </w:rPr>
                    <w:t xml:space="preserve"> Code</w:t>
                  </w:r>
                  <w:r w:rsidR="00F75602">
                    <w:rPr>
                      <w:rFonts w:ascii="Arial Narrow" w:hAnsi="Arial Narrow" w:cs="Arial"/>
                    </w:rPr>
                    <w:t>, as amended by RA 201607</w:t>
                  </w:r>
                </w:p>
              </w:tc>
            </w:tr>
            <w:tr w:rsidR="00D95A2E" w:rsidRPr="00433441" w14:paraId="77AD8D94" w14:textId="77777777" w:rsidTr="006E7205">
              <w:tc>
                <w:tcPr>
                  <w:tcW w:w="4290" w:type="dxa"/>
                </w:tcPr>
                <w:p w14:paraId="631A7CD3" w14:textId="77777777" w:rsidR="00D95A2E" w:rsidRPr="00D95A2E" w:rsidRDefault="00D95A2E" w:rsidP="00A170D5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0A33937B" w14:textId="0D4CFD88" w:rsidR="00D95A2E" w:rsidRPr="00D95A2E" w:rsidRDefault="00D95A2E" w:rsidP="00D95A2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  <w:t>Approval of Board of Trustees</w:t>
                  </w:r>
                </w:p>
              </w:tc>
            </w:tr>
            <w:tr w:rsidR="00D95A2E" w:rsidRPr="00433441" w14:paraId="2404B06C" w14:textId="77777777" w:rsidTr="006E7205">
              <w:tc>
                <w:tcPr>
                  <w:tcW w:w="4290" w:type="dxa"/>
                </w:tcPr>
                <w:p w14:paraId="6DA27584" w14:textId="77777777" w:rsidR="00D95A2E" w:rsidRPr="00D95A2E" w:rsidRDefault="00D95A2E" w:rsidP="00A170D5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0C834BEE" w14:textId="18314102" w:rsidR="00D95A2E" w:rsidRPr="00D95A2E" w:rsidRDefault="00D95A2E" w:rsidP="00D95A2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color w:val="000000"/>
                      <w:sz w:val="24"/>
                      <w:szCs w:val="24"/>
                    </w:rPr>
                  </w:pPr>
                  <w:r w:rsidRPr="00433441">
                    <w:rPr>
                      <w:rFonts w:ascii="Arial Narrow" w:hAnsi="Arial Narrow"/>
                    </w:rPr>
                    <w:t>Three (3) Year Audited Financial Statements</w:t>
                  </w:r>
                </w:p>
              </w:tc>
            </w:tr>
            <w:tr w:rsidR="00D95A2E" w:rsidRPr="00433441" w14:paraId="57255ACC" w14:textId="77777777" w:rsidTr="006E7205">
              <w:tc>
                <w:tcPr>
                  <w:tcW w:w="4290" w:type="dxa"/>
                </w:tcPr>
                <w:p w14:paraId="398C83D8" w14:textId="77777777" w:rsidR="00D95A2E" w:rsidRPr="00D95A2E" w:rsidRDefault="00D95A2E" w:rsidP="00A170D5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5EAABD19" w14:textId="69EBBA2C" w:rsidR="00D95A2E" w:rsidRPr="00433441" w:rsidRDefault="00D95A2E" w:rsidP="00D95A2E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Loan Agreement</w:t>
                  </w:r>
                </w:p>
              </w:tc>
            </w:tr>
            <w:tr w:rsidR="00D95A2E" w:rsidRPr="00433441" w14:paraId="7A925BAD" w14:textId="77777777" w:rsidTr="006E7205">
              <w:tc>
                <w:tcPr>
                  <w:tcW w:w="4290" w:type="dxa"/>
                </w:tcPr>
                <w:p w14:paraId="1301CA09" w14:textId="77777777" w:rsidR="00D95A2E" w:rsidRPr="00D95A2E" w:rsidRDefault="00D95A2E" w:rsidP="00A170D5">
                  <w:pPr>
                    <w:pStyle w:val="Default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290" w:type="dxa"/>
                </w:tcPr>
                <w:p w14:paraId="46B07557" w14:textId="399A79F9" w:rsidR="00D95A2E" w:rsidRDefault="00D95A2E" w:rsidP="00D95A2E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</w:rPr>
                  </w:pPr>
                  <w:r w:rsidRPr="00433441">
                    <w:rPr>
                      <w:rFonts w:ascii="Arial Narrow" w:hAnsi="Arial Narrow"/>
                    </w:rPr>
                    <w:t>Financial ratios/analysis and Risk Assessment</w:t>
                  </w:r>
                </w:p>
              </w:tc>
            </w:tr>
          </w:tbl>
          <w:p w14:paraId="105106B8" w14:textId="0C04A0C9" w:rsidR="00723810" w:rsidRPr="00433441" w:rsidRDefault="00723810">
            <w:pPr>
              <w:pStyle w:val="Default"/>
              <w:rPr>
                <w:rFonts w:ascii="Arial Narrow" w:hAnsi="Arial Narrow"/>
              </w:rPr>
            </w:pPr>
          </w:p>
        </w:tc>
      </w:tr>
      <w:tr w:rsidR="00723810" w:rsidRPr="00433441" w14:paraId="5770CC91" w14:textId="77777777" w:rsidTr="00CD3696">
        <w:trPr>
          <w:trHeight w:val="103"/>
        </w:trPr>
        <w:tc>
          <w:tcPr>
            <w:tcW w:w="8806" w:type="dxa"/>
          </w:tcPr>
          <w:p w14:paraId="2C81C590" w14:textId="77777777" w:rsidR="00CA3454" w:rsidRPr="00433441" w:rsidRDefault="00CA3454">
            <w:pPr>
              <w:pStyle w:val="Default"/>
              <w:rPr>
                <w:rFonts w:ascii="Arial Narrow" w:hAnsi="Arial Narrow"/>
              </w:rPr>
            </w:pPr>
          </w:p>
          <w:p w14:paraId="4EDB65BA" w14:textId="77777777" w:rsidR="00CA3454" w:rsidRPr="00433441" w:rsidRDefault="00CA3454">
            <w:pPr>
              <w:pStyle w:val="Default"/>
              <w:rPr>
                <w:rFonts w:ascii="Arial Narrow" w:hAnsi="Arial Narrow"/>
              </w:rPr>
            </w:pPr>
          </w:p>
          <w:p w14:paraId="43A6EA84" w14:textId="77777777" w:rsidR="00CA3454" w:rsidRPr="00433441" w:rsidRDefault="00CA3454">
            <w:pPr>
              <w:pStyle w:val="Default"/>
              <w:rPr>
                <w:rFonts w:ascii="Arial Narrow" w:hAnsi="Arial Narrow"/>
              </w:rPr>
            </w:pPr>
          </w:p>
          <w:p w14:paraId="3A572FF7" w14:textId="77777777" w:rsidR="00CA3454" w:rsidRPr="00433441" w:rsidRDefault="00CA3454">
            <w:pPr>
              <w:pStyle w:val="Default"/>
              <w:rPr>
                <w:rFonts w:ascii="Arial Narrow" w:hAnsi="Arial Narrow"/>
              </w:rPr>
            </w:pPr>
          </w:p>
          <w:p w14:paraId="1F772B40" w14:textId="6F48CCB0" w:rsidR="00CA3454" w:rsidRPr="00433441" w:rsidRDefault="00CA3454">
            <w:pPr>
              <w:pStyle w:val="Default"/>
              <w:rPr>
                <w:rFonts w:ascii="Arial Narrow" w:hAnsi="Arial Narrow"/>
              </w:rPr>
            </w:pPr>
          </w:p>
          <w:p w14:paraId="7157FC23" w14:textId="04DD1805" w:rsidR="00723810" w:rsidRPr="00433441" w:rsidRDefault="00723810" w:rsidP="00CA3454">
            <w:pPr>
              <w:pStyle w:val="Default"/>
              <w:rPr>
                <w:rFonts w:ascii="Arial Narrow" w:hAnsi="Arial Narrow"/>
              </w:rPr>
            </w:pPr>
          </w:p>
        </w:tc>
      </w:tr>
    </w:tbl>
    <w:p w14:paraId="7E6BE668" w14:textId="77777777" w:rsidR="00723810" w:rsidRPr="00433441" w:rsidRDefault="00723810">
      <w:pPr>
        <w:rPr>
          <w:rFonts w:ascii="Arial Narrow" w:hAnsi="Arial Narrow"/>
        </w:rPr>
      </w:pPr>
    </w:p>
    <w:sectPr w:rsidR="00723810" w:rsidRPr="00433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0537B"/>
    <w:multiLevelType w:val="hybridMultilevel"/>
    <w:tmpl w:val="B05AF24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21550"/>
    <w:multiLevelType w:val="hybridMultilevel"/>
    <w:tmpl w:val="E4B46E9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D3E89"/>
    <w:multiLevelType w:val="hybridMultilevel"/>
    <w:tmpl w:val="8500C5F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B7FB9"/>
    <w:multiLevelType w:val="hybridMultilevel"/>
    <w:tmpl w:val="3CE47EF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10"/>
    <w:rsid w:val="00107F6B"/>
    <w:rsid w:val="00142D2C"/>
    <w:rsid w:val="00280EF4"/>
    <w:rsid w:val="002B788C"/>
    <w:rsid w:val="00433441"/>
    <w:rsid w:val="004930C7"/>
    <w:rsid w:val="004B2EB3"/>
    <w:rsid w:val="00600108"/>
    <w:rsid w:val="006E7205"/>
    <w:rsid w:val="00723810"/>
    <w:rsid w:val="00816838"/>
    <w:rsid w:val="008215C9"/>
    <w:rsid w:val="009564EA"/>
    <w:rsid w:val="00A170D5"/>
    <w:rsid w:val="00A67DC8"/>
    <w:rsid w:val="00A957F3"/>
    <w:rsid w:val="00CA3454"/>
    <w:rsid w:val="00CB3692"/>
    <w:rsid w:val="00CD3696"/>
    <w:rsid w:val="00D95A2E"/>
    <w:rsid w:val="00DD7204"/>
    <w:rsid w:val="00E05AC4"/>
    <w:rsid w:val="00F7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A73B9"/>
  <w15:chartTrackingRefBased/>
  <w15:docId w15:val="{47D892DA-BFB4-4C96-96DB-B8BA3F95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38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E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Mike Rigor N. Patiga</cp:lastModifiedBy>
  <cp:revision>2</cp:revision>
  <dcterms:created xsi:type="dcterms:W3CDTF">2021-02-04T05:45:00Z</dcterms:created>
  <dcterms:modified xsi:type="dcterms:W3CDTF">2021-02-04T05:45:00Z</dcterms:modified>
</cp:coreProperties>
</file>